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A93C2" w14:textId="10314882" w:rsidR="004F6178" w:rsidRDefault="003A4334">
      <w:r>
        <w:rPr>
          <w:noProof/>
        </w:rPr>
        <w:drawing>
          <wp:anchor distT="0" distB="381" distL="114300" distR="114300" simplePos="0" relativeHeight="251659264" behindDoc="0" locked="0" layoutInCell="1" allowOverlap="1" wp14:anchorId="49A3E8CA" wp14:editId="3026619A">
            <wp:simplePos x="0" y="0"/>
            <wp:positionH relativeFrom="margin">
              <wp:posOffset>0</wp:posOffset>
            </wp:positionH>
            <wp:positionV relativeFrom="paragraph">
              <wp:posOffset>295275</wp:posOffset>
            </wp:positionV>
            <wp:extent cx="2495550" cy="1469009"/>
            <wp:effectExtent l="0" t="0" r="0" b="0"/>
            <wp:wrapSquare wrapText="bothSides"/>
            <wp:docPr id="2" name="Picture 11" descr="Image of a waka with the words Mana Whaikaha " title="Mana Whaikah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10" cstate="print"/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76A8F" w14:textId="107FC6CB" w:rsidR="003A4334" w:rsidRPr="003A4334" w:rsidRDefault="003A4334" w:rsidP="003A4334"/>
    <w:p w14:paraId="10FA213B" w14:textId="66D992D9" w:rsidR="003A4334" w:rsidRPr="003A4334" w:rsidRDefault="003A4334" w:rsidP="003A4334"/>
    <w:p w14:paraId="43E3746F" w14:textId="07F6ABDB" w:rsidR="003A4334" w:rsidRPr="003A4334" w:rsidRDefault="003A4334" w:rsidP="003A4334"/>
    <w:p w14:paraId="1D2BA8C2" w14:textId="2EF5D6CC" w:rsidR="003A4334" w:rsidRPr="003A4334" w:rsidRDefault="003A4334" w:rsidP="003A4334"/>
    <w:p w14:paraId="283E0C0E" w14:textId="6F61348C" w:rsidR="003A4334" w:rsidRPr="003A4334" w:rsidRDefault="003A4334" w:rsidP="003A4334"/>
    <w:p w14:paraId="7F29D94A" w14:textId="0381E499" w:rsidR="003A4334" w:rsidRPr="003A4334" w:rsidRDefault="003A4334" w:rsidP="003A4334"/>
    <w:p w14:paraId="774DCBA2" w14:textId="77777777" w:rsidR="00A12A2B" w:rsidRDefault="00A12A2B" w:rsidP="003A4334">
      <w:pPr>
        <w:spacing w:after="200" w:line="240" w:lineRule="auto"/>
        <w:rPr>
          <w:rFonts w:ascii="Arial" w:eastAsia="Calibri" w:hAnsi="Arial" w:cs="Arial"/>
          <w:b/>
          <w:sz w:val="36"/>
          <w:szCs w:val="24"/>
        </w:rPr>
      </w:pPr>
    </w:p>
    <w:p w14:paraId="6715FDB7" w14:textId="793EBFB7" w:rsidR="003A4334" w:rsidRPr="003A4334" w:rsidRDefault="003A4334" w:rsidP="003A4334">
      <w:pPr>
        <w:spacing w:after="200" w:line="240" w:lineRule="auto"/>
        <w:rPr>
          <w:rFonts w:ascii="Arial" w:eastAsia="Calibri" w:hAnsi="Arial" w:cs="Arial"/>
          <w:b/>
          <w:sz w:val="36"/>
          <w:szCs w:val="24"/>
        </w:rPr>
      </w:pPr>
      <w:r w:rsidRPr="003A4334">
        <w:rPr>
          <w:rFonts w:ascii="Arial" w:eastAsia="Calibri" w:hAnsi="Arial" w:cs="Arial"/>
          <w:b/>
          <w:sz w:val="36"/>
          <w:szCs w:val="24"/>
        </w:rPr>
        <w:t>MidCentral Governance Group</w:t>
      </w:r>
    </w:p>
    <w:p w14:paraId="51B349B2" w14:textId="0DE38FE0" w:rsidR="003A4334" w:rsidRPr="003A4334" w:rsidRDefault="003A4334" w:rsidP="003A4334">
      <w:pPr>
        <w:spacing w:after="200" w:line="240" w:lineRule="auto"/>
        <w:rPr>
          <w:rFonts w:ascii="Arial" w:eastAsia="Calibri" w:hAnsi="Arial" w:cs="Arial"/>
          <w:b/>
          <w:sz w:val="30"/>
          <w:szCs w:val="30"/>
        </w:rPr>
      </w:pPr>
      <w:r w:rsidRPr="003A4334">
        <w:rPr>
          <w:rFonts w:ascii="Arial" w:eastAsia="Calibri" w:hAnsi="Arial" w:cs="Arial"/>
          <w:b/>
          <w:sz w:val="30"/>
          <w:szCs w:val="30"/>
        </w:rPr>
        <w:t xml:space="preserve">Minutes of the meeting held on Thursday </w:t>
      </w:r>
      <w:r w:rsidR="0042503A">
        <w:rPr>
          <w:rFonts w:ascii="Arial" w:eastAsia="Calibri" w:hAnsi="Arial" w:cs="Arial"/>
          <w:b/>
          <w:sz w:val="30"/>
          <w:szCs w:val="30"/>
        </w:rPr>
        <w:t>22 July</w:t>
      </w:r>
      <w:r w:rsidRPr="003A4334">
        <w:rPr>
          <w:rFonts w:ascii="Arial" w:eastAsia="Calibri" w:hAnsi="Arial" w:cs="Arial"/>
          <w:b/>
          <w:sz w:val="30"/>
          <w:szCs w:val="30"/>
        </w:rPr>
        <w:t xml:space="preserve"> 2021</w:t>
      </w:r>
    </w:p>
    <w:p w14:paraId="661F00F0" w14:textId="77777777" w:rsidR="003A4334" w:rsidRPr="003A4334" w:rsidRDefault="003A4334" w:rsidP="003A4334">
      <w:pPr>
        <w:spacing w:after="200" w:line="240" w:lineRule="auto"/>
        <w:rPr>
          <w:rFonts w:ascii="Arial" w:eastAsia="Calibri" w:hAnsi="Arial" w:cs="Arial"/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173"/>
      </w:tblGrid>
      <w:tr w:rsidR="003A4334" w:rsidRPr="003A4334" w14:paraId="4C101087" w14:textId="77777777" w:rsidTr="00746976">
        <w:tc>
          <w:tcPr>
            <w:tcW w:w="1843" w:type="dxa"/>
            <w:shd w:val="clear" w:color="auto" w:fill="auto"/>
          </w:tcPr>
          <w:p w14:paraId="4E73D7C5" w14:textId="77777777" w:rsidR="003A4334" w:rsidRPr="003A4334" w:rsidRDefault="003A4334" w:rsidP="003A4334">
            <w:pPr>
              <w:spacing w:after="20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4334">
              <w:rPr>
                <w:rFonts w:ascii="Arial" w:eastAsia="Calibri" w:hAnsi="Arial" w:cs="Arial"/>
                <w:b/>
                <w:sz w:val="24"/>
                <w:szCs w:val="24"/>
              </w:rPr>
              <w:t>Attendees:</w:t>
            </w:r>
          </w:p>
        </w:tc>
        <w:tc>
          <w:tcPr>
            <w:tcW w:w="7173" w:type="dxa"/>
            <w:shd w:val="clear" w:color="auto" w:fill="auto"/>
          </w:tcPr>
          <w:p w14:paraId="4D297F93" w14:textId="21C7C031" w:rsidR="003A4334" w:rsidRPr="003A4334" w:rsidRDefault="003A4334" w:rsidP="003A4334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4334">
              <w:rPr>
                <w:rFonts w:ascii="Arial" w:eastAsia="Calibri" w:hAnsi="Arial" w:cs="Arial"/>
                <w:sz w:val="24"/>
                <w:szCs w:val="24"/>
              </w:rPr>
              <w:t xml:space="preserve">Peter Allen (Chair), </w:t>
            </w:r>
            <w:r w:rsidR="00327479">
              <w:rPr>
                <w:rFonts w:ascii="Arial" w:eastAsia="Calibri" w:hAnsi="Arial" w:cs="Arial"/>
                <w:sz w:val="24"/>
                <w:szCs w:val="24"/>
              </w:rPr>
              <w:t xml:space="preserve">Lorna Sullivan (Co-Chair), </w:t>
            </w:r>
            <w:r w:rsidRPr="003A4334">
              <w:rPr>
                <w:rFonts w:ascii="Arial" w:eastAsia="Calibri" w:hAnsi="Arial" w:cs="Arial"/>
                <w:sz w:val="24"/>
              </w:rPr>
              <w:t xml:space="preserve">Martin Sullivan, Rachel Kenny, </w:t>
            </w:r>
            <w:r w:rsidRPr="003A4334">
              <w:rPr>
                <w:rFonts w:ascii="Arial" w:eastAsia="Calibri" w:hAnsi="Arial" w:cs="Arial"/>
                <w:sz w:val="24"/>
                <w:szCs w:val="24"/>
              </w:rPr>
              <w:t xml:space="preserve">Pip Brunn, Angela Hobden, Rasela Fuauli, </w:t>
            </w:r>
          </w:p>
        </w:tc>
      </w:tr>
      <w:tr w:rsidR="003A4334" w:rsidRPr="003A4334" w14:paraId="59CB2210" w14:textId="77777777" w:rsidTr="00746976">
        <w:tc>
          <w:tcPr>
            <w:tcW w:w="1843" w:type="dxa"/>
            <w:shd w:val="clear" w:color="auto" w:fill="auto"/>
          </w:tcPr>
          <w:p w14:paraId="1F56FAFD" w14:textId="48DF4D27" w:rsidR="003A4334" w:rsidRPr="003A4334" w:rsidRDefault="003A4334" w:rsidP="003A4334">
            <w:pPr>
              <w:spacing w:after="20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Apologies</w:t>
            </w:r>
            <w:r w:rsidRPr="003A4334">
              <w:rPr>
                <w:rFonts w:ascii="Arial" w:eastAsia="Calibri" w:hAnsi="Arial" w:cs="Arial"/>
                <w:b/>
                <w:sz w:val="24"/>
                <w:szCs w:val="24"/>
              </w:rPr>
              <w:t xml:space="preserve">:                     </w:t>
            </w:r>
          </w:p>
        </w:tc>
        <w:tc>
          <w:tcPr>
            <w:tcW w:w="7173" w:type="dxa"/>
            <w:shd w:val="clear" w:color="auto" w:fill="auto"/>
          </w:tcPr>
          <w:p w14:paraId="66E77D9F" w14:textId="23E1A01A" w:rsidR="003A4334" w:rsidRPr="003A4334" w:rsidRDefault="00606801" w:rsidP="003A4334">
            <w:pPr>
              <w:spacing w:after="200" w:line="240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Oriana Paewai, </w:t>
            </w:r>
            <w:r w:rsidR="00317A4A">
              <w:rPr>
                <w:rFonts w:ascii="Arial" w:eastAsia="Calibri" w:hAnsi="Arial" w:cs="Arial"/>
                <w:sz w:val="24"/>
              </w:rPr>
              <w:t xml:space="preserve">Rachael Burt, </w:t>
            </w:r>
            <w:r>
              <w:rPr>
                <w:rFonts w:ascii="Arial" w:eastAsia="Calibri" w:hAnsi="Arial" w:cs="Arial"/>
                <w:sz w:val="24"/>
              </w:rPr>
              <w:t xml:space="preserve">Aroha </w:t>
            </w:r>
            <w:proofErr w:type="gramStart"/>
            <w:r>
              <w:rPr>
                <w:rFonts w:ascii="Arial" w:eastAsia="Calibri" w:hAnsi="Arial" w:cs="Arial"/>
                <w:sz w:val="24"/>
              </w:rPr>
              <w:t>Lowe</w:t>
            </w:r>
            <w:proofErr w:type="gramEnd"/>
            <w:r>
              <w:rPr>
                <w:rFonts w:ascii="Arial" w:eastAsia="Calibri" w:hAnsi="Arial" w:cs="Arial"/>
                <w:sz w:val="24"/>
              </w:rPr>
              <w:t xml:space="preserve"> and Peter Ireland.</w:t>
            </w:r>
          </w:p>
        </w:tc>
      </w:tr>
      <w:tr w:rsidR="003A4334" w:rsidRPr="003A4334" w14:paraId="1256EBA2" w14:textId="77777777" w:rsidTr="00746976">
        <w:tc>
          <w:tcPr>
            <w:tcW w:w="1843" w:type="dxa"/>
            <w:shd w:val="clear" w:color="auto" w:fill="auto"/>
          </w:tcPr>
          <w:p w14:paraId="60E6AFD4" w14:textId="77777777" w:rsidR="003A4334" w:rsidRPr="003A4334" w:rsidRDefault="003A4334" w:rsidP="003A4334">
            <w:pPr>
              <w:spacing w:after="20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4334">
              <w:rPr>
                <w:rFonts w:ascii="Arial" w:eastAsia="Calibri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  <w:shd w:val="clear" w:color="auto" w:fill="auto"/>
          </w:tcPr>
          <w:p w14:paraId="0CF44710" w14:textId="6BC02AE0" w:rsidR="003A4334" w:rsidRPr="003A4334" w:rsidRDefault="00327479" w:rsidP="003A4334">
            <w:pPr>
              <w:spacing w:after="200" w:line="240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Sandy Ryan</w:t>
            </w:r>
            <w:r w:rsidR="003A4334" w:rsidRPr="003A4334">
              <w:rPr>
                <w:rFonts w:ascii="Arial" w:eastAsia="Calibri" w:hAnsi="Arial" w:cs="Arial"/>
                <w:sz w:val="24"/>
              </w:rPr>
              <w:t xml:space="preserve"> (Meeting Assistants), Jo Brew (Secretariat)</w:t>
            </w:r>
          </w:p>
        </w:tc>
      </w:tr>
      <w:tr w:rsidR="003A4334" w:rsidRPr="003A4334" w14:paraId="786E34EA" w14:textId="77777777" w:rsidTr="00746976">
        <w:tc>
          <w:tcPr>
            <w:tcW w:w="1843" w:type="dxa"/>
            <w:shd w:val="clear" w:color="auto" w:fill="auto"/>
          </w:tcPr>
          <w:p w14:paraId="2B9A6FE2" w14:textId="77777777" w:rsidR="003A4334" w:rsidRPr="003A4334" w:rsidRDefault="003A4334" w:rsidP="003A4334">
            <w:pPr>
              <w:spacing w:after="20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3A4334">
              <w:rPr>
                <w:rFonts w:ascii="Arial" w:eastAsia="Calibri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  <w:shd w:val="clear" w:color="auto" w:fill="auto"/>
          </w:tcPr>
          <w:p w14:paraId="5EC2F642" w14:textId="169FCA94" w:rsidR="003A4334" w:rsidRPr="003A4334" w:rsidRDefault="00317A4A" w:rsidP="003A4334">
            <w:pPr>
              <w:spacing w:after="200" w:line="240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EASIE Living C</w:t>
            </w:r>
            <w:r w:rsidR="00FE43E3">
              <w:rPr>
                <w:rFonts w:ascii="Arial" w:eastAsia="Calibri" w:hAnsi="Arial" w:cs="Arial"/>
                <w:sz w:val="24"/>
              </w:rPr>
              <w:t>onference Room, 585 Main Street,</w:t>
            </w:r>
            <w:r w:rsidR="003A4334" w:rsidRPr="003A4334">
              <w:rPr>
                <w:rFonts w:ascii="Arial" w:eastAsia="Calibri" w:hAnsi="Arial" w:cs="Arial"/>
                <w:sz w:val="24"/>
              </w:rPr>
              <w:t xml:space="preserve"> Palmerston North</w:t>
            </w:r>
          </w:p>
        </w:tc>
      </w:tr>
      <w:tr w:rsidR="003A4334" w:rsidRPr="003A4334" w14:paraId="4031E27B" w14:textId="77777777" w:rsidTr="00746976">
        <w:tc>
          <w:tcPr>
            <w:tcW w:w="1843" w:type="dxa"/>
            <w:shd w:val="clear" w:color="auto" w:fill="auto"/>
          </w:tcPr>
          <w:p w14:paraId="36F0E746" w14:textId="77777777" w:rsidR="003A4334" w:rsidRPr="003A4334" w:rsidRDefault="003A4334" w:rsidP="003A4334">
            <w:pPr>
              <w:spacing w:after="20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3A4334">
              <w:rPr>
                <w:rFonts w:ascii="Arial" w:eastAsia="Calibri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  <w:shd w:val="clear" w:color="auto" w:fill="auto"/>
          </w:tcPr>
          <w:p w14:paraId="52E5426B" w14:textId="5E4B5600" w:rsidR="003A4334" w:rsidRPr="003A4334" w:rsidRDefault="00FE43E3" w:rsidP="003A4334">
            <w:pPr>
              <w:spacing w:after="200" w:line="240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10.30am – 2.30pm</w:t>
            </w:r>
          </w:p>
        </w:tc>
      </w:tr>
    </w:tbl>
    <w:p w14:paraId="54CA59D4" w14:textId="77777777" w:rsidR="003A4334" w:rsidRPr="003A4334" w:rsidRDefault="003A4334" w:rsidP="003A4334">
      <w:pPr>
        <w:rPr>
          <w:rFonts w:eastAsia="Calibri" w:cs="Times New Roman"/>
          <w:b/>
          <w:bCs/>
        </w:rPr>
      </w:pPr>
    </w:p>
    <w:p w14:paraId="71E50F5A" w14:textId="77777777" w:rsidR="003A4334" w:rsidRPr="003A4334" w:rsidRDefault="003A4334" w:rsidP="003A4334">
      <w:pPr>
        <w:spacing w:line="276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A4334">
        <w:rPr>
          <w:rFonts w:ascii="Arial" w:eastAsia="Calibri" w:hAnsi="Arial" w:cs="Arial"/>
          <w:b/>
          <w:bCs/>
          <w:sz w:val="28"/>
          <w:szCs w:val="28"/>
        </w:rPr>
        <w:t>Karakia</w:t>
      </w:r>
    </w:p>
    <w:p w14:paraId="018EDEAF" w14:textId="54B13892" w:rsidR="00540A47" w:rsidRDefault="00165BF2" w:rsidP="0042503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After the meeting opened with karakia,</w:t>
      </w:r>
      <w:r w:rsidR="00D001EC">
        <w:rPr>
          <w:rFonts w:ascii="Arial" w:eastAsia="Calibri" w:hAnsi="Arial" w:cs="Arial"/>
          <w:sz w:val="24"/>
          <w:szCs w:val="24"/>
        </w:rPr>
        <w:t xml:space="preserve"> </w:t>
      </w:r>
      <w:r w:rsidR="00922E35">
        <w:rPr>
          <w:rFonts w:ascii="Arial" w:eastAsia="Calibri" w:hAnsi="Arial" w:cs="Arial"/>
          <w:sz w:val="24"/>
          <w:szCs w:val="24"/>
        </w:rPr>
        <w:t>the Chair</w:t>
      </w:r>
      <w:r w:rsidR="00D001EC">
        <w:rPr>
          <w:rFonts w:ascii="Arial" w:eastAsia="Calibri" w:hAnsi="Arial" w:cs="Arial"/>
          <w:sz w:val="24"/>
          <w:szCs w:val="24"/>
        </w:rPr>
        <w:t xml:space="preserve"> </w:t>
      </w:r>
      <w:r w:rsidR="0015085E">
        <w:rPr>
          <w:rFonts w:ascii="Arial" w:eastAsia="Calibri" w:hAnsi="Arial" w:cs="Arial"/>
          <w:sz w:val="24"/>
          <w:szCs w:val="24"/>
        </w:rPr>
        <w:t>eloquently acknowledged Maxine Dale’s passing</w:t>
      </w:r>
      <w:r w:rsidR="007B59DC">
        <w:rPr>
          <w:rFonts w:ascii="Arial" w:eastAsia="Calibri" w:hAnsi="Arial" w:cs="Arial"/>
          <w:sz w:val="24"/>
          <w:szCs w:val="24"/>
        </w:rPr>
        <w:t>,</w:t>
      </w:r>
      <w:r w:rsidR="00DA233A">
        <w:rPr>
          <w:rFonts w:ascii="Arial" w:eastAsia="Calibri" w:hAnsi="Arial" w:cs="Arial"/>
          <w:sz w:val="24"/>
          <w:szCs w:val="24"/>
        </w:rPr>
        <w:t xml:space="preserve"> paid due respects to her and the contribution she</w:t>
      </w:r>
      <w:r w:rsidR="00233E3A">
        <w:rPr>
          <w:rFonts w:ascii="Arial" w:eastAsia="Calibri" w:hAnsi="Arial" w:cs="Arial"/>
          <w:sz w:val="24"/>
          <w:szCs w:val="24"/>
        </w:rPr>
        <w:t xml:space="preserve"> had</w:t>
      </w:r>
      <w:r w:rsidR="00DA233A">
        <w:rPr>
          <w:rFonts w:ascii="Arial" w:eastAsia="Calibri" w:hAnsi="Arial" w:cs="Arial"/>
          <w:sz w:val="24"/>
          <w:szCs w:val="24"/>
        </w:rPr>
        <w:t xml:space="preserve"> made to the MidCentral Governance Group as representative of the Provide</w:t>
      </w:r>
      <w:r w:rsidR="0042503A">
        <w:rPr>
          <w:rFonts w:ascii="Arial" w:eastAsia="Calibri" w:hAnsi="Arial" w:cs="Arial"/>
          <w:sz w:val="24"/>
          <w:szCs w:val="24"/>
        </w:rPr>
        <w:t>r</w:t>
      </w:r>
      <w:r w:rsidR="00A12A2B">
        <w:rPr>
          <w:rFonts w:ascii="Arial" w:eastAsia="Calibri" w:hAnsi="Arial" w:cs="Arial"/>
          <w:sz w:val="24"/>
          <w:szCs w:val="24"/>
        </w:rPr>
        <w:t xml:space="preserve"> Group.</w:t>
      </w:r>
    </w:p>
    <w:p w14:paraId="7482E7CF" w14:textId="3FF6B64D" w:rsidR="0042503A" w:rsidRDefault="0042503A" w:rsidP="0042503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A94F7E3" w14:textId="77777777" w:rsidR="0042503A" w:rsidRPr="0042503A" w:rsidRDefault="0042503A" w:rsidP="0042503A">
      <w:pPr>
        <w:spacing w:after="0" w:line="276" w:lineRule="auto"/>
        <w:jc w:val="both"/>
      </w:pPr>
    </w:p>
    <w:p w14:paraId="61019B71" w14:textId="77777777" w:rsidR="00540A47" w:rsidRPr="00AB40B3" w:rsidRDefault="00540A47" w:rsidP="0042503A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B40B3">
        <w:rPr>
          <w:rFonts w:ascii="Arial" w:hAnsi="Arial" w:cs="Arial"/>
          <w:b/>
          <w:bCs/>
          <w:sz w:val="28"/>
          <w:szCs w:val="28"/>
        </w:rPr>
        <w:t>Previous Minutes</w:t>
      </w:r>
    </w:p>
    <w:p w14:paraId="15B51CEA" w14:textId="70E150CE" w:rsidR="00540A47" w:rsidRPr="00AB40B3" w:rsidRDefault="00540A47" w:rsidP="00540A47">
      <w:pPr>
        <w:rPr>
          <w:rFonts w:ascii="Arial" w:hAnsi="Arial" w:cs="Arial"/>
          <w:sz w:val="24"/>
          <w:szCs w:val="24"/>
        </w:rPr>
      </w:pPr>
      <w:r w:rsidRPr="00AB40B3">
        <w:rPr>
          <w:rFonts w:ascii="Arial" w:hAnsi="Arial" w:cs="Arial"/>
          <w:sz w:val="24"/>
          <w:szCs w:val="24"/>
        </w:rPr>
        <w:t xml:space="preserve">The previous minutes and notes of the meeting held on Thursday </w:t>
      </w:r>
      <w:r w:rsidR="003F2176">
        <w:rPr>
          <w:rFonts w:ascii="Arial" w:hAnsi="Arial" w:cs="Arial"/>
          <w:sz w:val="24"/>
          <w:szCs w:val="24"/>
        </w:rPr>
        <w:t>24 June</w:t>
      </w:r>
      <w:r w:rsidRPr="00AB40B3">
        <w:rPr>
          <w:rFonts w:ascii="Arial" w:hAnsi="Arial" w:cs="Arial"/>
          <w:sz w:val="24"/>
          <w:szCs w:val="24"/>
        </w:rPr>
        <w:t xml:space="preserve"> 2021 were taken as read and were a true and correct record.</w:t>
      </w:r>
    </w:p>
    <w:p w14:paraId="3736014E" w14:textId="0102F347" w:rsidR="00FD7D69" w:rsidRDefault="00540A47" w:rsidP="00DB5688">
      <w:pPr>
        <w:spacing w:after="200" w:line="276" w:lineRule="auto"/>
        <w:jc w:val="right"/>
        <w:rPr>
          <w:rFonts w:ascii="Arial" w:eastAsia="Calibri" w:hAnsi="Arial" w:cs="Arial"/>
          <w:b/>
          <w:bCs/>
          <w:sz w:val="28"/>
          <w:szCs w:val="28"/>
        </w:rPr>
      </w:pPr>
      <w:r w:rsidRPr="00AB40B3">
        <w:rPr>
          <w:rFonts w:ascii="Arial" w:eastAsia="Calibri" w:hAnsi="Arial" w:cs="Arial"/>
          <w:b/>
          <w:bCs/>
          <w:sz w:val="28"/>
          <w:szCs w:val="28"/>
        </w:rPr>
        <w:t>Angela Hobden/</w:t>
      </w:r>
      <w:r w:rsidR="003F2176">
        <w:rPr>
          <w:rFonts w:ascii="Arial" w:eastAsia="Calibri" w:hAnsi="Arial" w:cs="Arial"/>
          <w:b/>
          <w:bCs/>
          <w:sz w:val="28"/>
          <w:szCs w:val="28"/>
        </w:rPr>
        <w:t>Martin Sullivan</w:t>
      </w:r>
    </w:p>
    <w:p w14:paraId="693B99FF" w14:textId="77777777" w:rsidR="00DB5688" w:rsidRDefault="00DB5688" w:rsidP="00DB5688">
      <w:pPr>
        <w:spacing w:after="200" w:line="276" w:lineRule="auto"/>
        <w:jc w:val="right"/>
        <w:rPr>
          <w:rFonts w:ascii="Arial" w:eastAsia="Calibri" w:hAnsi="Arial" w:cs="Arial"/>
          <w:b/>
          <w:bCs/>
          <w:sz w:val="28"/>
          <w:szCs w:val="28"/>
        </w:rPr>
      </w:pPr>
    </w:p>
    <w:p w14:paraId="44F800AD" w14:textId="126060E8" w:rsidR="00A12A2B" w:rsidRDefault="00A12A2B" w:rsidP="00FD7D69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5E9AD1D5" w14:textId="5547F7BD" w:rsidR="00002859" w:rsidRDefault="00002859" w:rsidP="00FD7D69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lastRenderedPageBreak/>
        <w:t xml:space="preserve">Information: </w:t>
      </w:r>
      <w:r w:rsidR="00E40DA5">
        <w:rPr>
          <w:rFonts w:ascii="Arial" w:eastAsia="Calibri" w:hAnsi="Arial" w:cs="Arial"/>
          <w:b/>
          <w:bCs/>
          <w:sz w:val="28"/>
          <w:szCs w:val="28"/>
        </w:rPr>
        <w:t>Transition Project – Final Report (Heather B</w:t>
      </w:r>
      <w:r>
        <w:rPr>
          <w:rFonts w:ascii="Arial" w:eastAsia="Calibri" w:hAnsi="Arial" w:cs="Arial"/>
          <w:b/>
          <w:bCs/>
          <w:sz w:val="28"/>
          <w:szCs w:val="28"/>
        </w:rPr>
        <w:t>row</w:t>
      </w:r>
      <w:r w:rsidR="00E40DA5">
        <w:rPr>
          <w:rFonts w:ascii="Arial" w:eastAsia="Calibri" w:hAnsi="Arial" w:cs="Arial"/>
          <w:b/>
          <w:bCs/>
          <w:sz w:val="28"/>
          <w:szCs w:val="28"/>
        </w:rPr>
        <w:t>ning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 – Project Lead)</w:t>
      </w:r>
    </w:p>
    <w:p w14:paraId="5A4A39BF" w14:textId="6A07B8C2" w:rsidR="00DB5688" w:rsidRDefault="00DB5688" w:rsidP="00FD7D6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5098B">
        <w:rPr>
          <w:rFonts w:ascii="Arial" w:eastAsia="Calibri" w:hAnsi="Arial" w:cs="Arial"/>
          <w:sz w:val="24"/>
          <w:szCs w:val="24"/>
        </w:rPr>
        <w:t>Heat</w:t>
      </w:r>
      <w:r w:rsidR="00823DEB">
        <w:rPr>
          <w:rFonts w:ascii="Arial" w:eastAsia="Calibri" w:hAnsi="Arial" w:cs="Arial"/>
          <w:sz w:val="24"/>
          <w:szCs w:val="24"/>
        </w:rPr>
        <w:t>her</w:t>
      </w:r>
      <w:r w:rsidR="00BB1743">
        <w:rPr>
          <w:rFonts w:ascii="Arial" w:eastAsia="Calibri" w:hAnsi="Arial" w:cs="Arial"/>
          <w:sz w:val="24"/>
          <w:szCs w:val="24"/>
        </w:rPr>
        <w:t xml:space="preserve"> </w:t>
      </w:r>
      <w:r w:rsidR="00334DF6">
        <w:rPr>
          <w:rFonts w:ascii="Arial" w:eastAsia="Calibri" w:hAnsi="Arial" w:cs="Arial"/>
          <w:sz w:val="24"/>
          <w:szCs w:val="24"/>
        </w:rPr>
        <w:t>informed the group th</w:t>
      </w:r>
      <w:r w:rsidR="00E06FE6">
        <w:rPr>
          <w:rFonts w:ascii="Arial" w:eastAsia="Calibri" w:hAnsi="Arial" w:cs="Arial"/>
          <w:sz w:val="24"/>
          <w:szCs w:val="24"/>
        </w:rPr>
        <w:t>e</w:t>
      </w:r>
      <w:r w:rsidR="00334DF6">
        <w:rPr>
          <w:rFonts w:ascii="Arial" w:eastAsia="Calibri" w:hAnsi="Arial" w:cs="Arial"/>
          <w:sz w:val="24"/>
          <w:szCs w:val="24"/>
        </w:rPr>
        <w:t xml:space="preserve"> original project scope </w:t>
      </w:r>
      <w:r w:rsidR="00E06FE6">
        <w:rPr>
          <w:rFonts w:ascii="Arial" w:eastAsia="Calibri" w:hAnsi="Arial" w:cs="Arial"/>
          <w:sz w:val="24"/>
          <w:szCs w:val="24"/>
        </w:rPr>
        <w:t>of</w:t>
      </w:r>
      <w:r w:rsidR="009F3689">
        <w:rPr>
          <w:rFonts w:ascii="Arial" w:eastAsia="Calibri" w:hAnsi="Arial" w:cs="Arial"/>
          <w:sz w:val="24"/>
          <w:szCs w:val="24"/>
        </w:rPr>
        <w:t xml:space="preserve"> preparing for a contestable process </w:t>
      </w:r>
      <w:r w:rsidR="00334DF6">
        <w:rPr>
          <w:rFonts w:ascii="Arial" w:eastAsia="Calibri" w:hAnsi="Arial" w:cs="Arial"/>
          <w:sz w:val="24"/>
          <w:szCs w:val="24"/>
        </w:rPr>
        <w:t xml:space="preserve">had changed </w:t>
      </w:r>
      <w:r w:rsidR="00B05B07">
        <w:rPr>
          <w:rFonts w:ascii="Arial" w:eastAsia="Calibri" w:hAnsi="Arial" w:cs="Arial"/>
          <w:sz w:val="24"/>
          <w:szCs w:val="24"/>
        </w:rPr>
        <w:t>as it had</w:t>
      </w:r>
      <w:r w:rsidR="006A2660">
        <w:rPr>
          <w:rFonts w:ascii="Arial" w:eastAsia="Calibri" w:hAnsi="Arial" w:cs="Arial"/>
          <w:sz w:val="24"/>
          <w:szCs w:val="24"/>
        </w:rPr>
        <w:t xml:space="preserve"> become </w:t>
      </w:r>
      <w:r w:rsidR="00127148">
        <w:rPr>
          <w:rFonts w:ascii="Arial" w:eastAsia="Calibri" w:hAnsi="Arial" w:cs="Arial"/>
          <w:sz w:val="24"/>
          <w:szCs w:val="24"/>
        </w:rPr>
        <w:t xml:space="preserve">apparent there were no service specifications.  While this had suited the flexibility </w:t>
      </w:r>
      <w:r w:rsidR="00142776">
        <w:rPr>
          <w:rFonts w:ascii="Arial" w:eastAsia="Calibri" w:hAnsi="Arial" w:cs="Arial"/>
          <w:sz w:val="24"/>
          <w:szCs w:val="24"/>
        </w:rPr>
        <w:t>required by</w:t>
      </w:r>
      <w:r w:rsidR="00127148">
        <w:rPr>
          <w:rFonts w:ascii="Arial" w:eastAsia="Calibri" w:hAnsi="Arial" w:cs="Arial"/>
          <w:sz w:val="24"/>
          <w:szCs w:val="24"/>
        </w:rPr>
        <w:t xml:space="preserve"> </w:t>
      </w:r>
      <w:r w:rsidR="00AD07AC">
        <w:rPr>
          <w:rFonts w:ascii="Arial" w:eastAsia="Calibri" w:hAnsi="Arial" w:cs="Arial"/>
          <w:sz w:val="24"/>
          <w:szCs w:val="24"/>
        </w:rPr>
        <w:t xml:space="preserve">the </w:t>
      </w:r>
      <w:r w:rsidR="00127148">
        <w:rPr>
          <w:rFonts w:ascii="Arial" w:eastAsia="Calibri" w:hAnsi="Arial" w:cs="Arial"/>
          <w:sz w:val="24"/>
          <w:szCs w:val="24"/>
        </w:rPr>
        <w:t xml:space="preserve">prototype, </w:t>
      </w:r>
      <w:r w:rsidR="004626E2">
        <w:rPr>
          <w:rFonts w:ascii="Arial" w:eastAsia="Calibri" w:hAnsi="Arial" w:cs="Arial"/>
          <w:sz w:val="24"/>
          <w:szCs w:val="24"/>
        </w:rPr>
        <w:t xml:space="preserve">service specifications are needed to </w:t>
      </w:r>
      <w:r w:rsidR="00AD07AC">
        <w:rPr>
          <w:rFonts w:ascii="Arial" w:eastAsia="Calibri" w:hAnsi="Arial" w:cs="Arial"/>
          <w:sz w:val="24"/>
          <w:szCs w:val="24"/>
        </w:rPr>
        <w:t xml:space="preserve">evolve </w:t>
      </w:r>
      <w:r w:rsidR="00033B3F">
        <w:rPr>
          <w:rFonts w:ascii="Arial" w:eastAsia="Calibri" w:hAnsi="Arial" w:cs="Arial"/>
          <w:sz w:val="24"/>
          <w:szCs w:val="24"/>
        </w:rPr>
        <w:t xml:space="preserve">so a </w:t>
      </w:r>
      <w:r w:rsidR="0051615A">
        <w:rPr>
          <w:rFonts w:ascii="Arial" w:eastAsia="Calibri" w:hAnsi="Arial" w:cs="Arial"/>
          <w:sz w:val="24"/>
          <w:szCs w:val="24"/>
        </w:rPr>
        <w:t xml:space="preserve">service definition has been </w:t>
      </w:r>
      <w:r w:rsidR="00033B3F">
        <w:rPr>
          <w:rFonts w:ascii="Arial" w:eastAsia="Calibri" w:hAnsi="Arial" w:cs="Arial"/>
          <w:sz w:val="24"/>
          <w:szCs w:val="24"/>
        </w:rPr>
        <w:t xml:space="preserve">drafted and </w:t>
      </w:r>
      <w:r w:rsidR="0051615A">
        <w:rPr>
          <w:rFonts w:ascii="Arial" w:eastAsia="Calibri" w:hAnsi="Arial" w:cs="Arial"/>
          <w:sz w:val="24"/>
          <w:szCs w:val="24"/>
        </w:rPr>
        <w:t xml:space="preserve">submitted to Ministry of Health (MoH).  </w:t>
      </w:r>
    </w:p>
    <w:p w14:paraId="0E5CE43B" w14:textId="01C9AF4F" w:rsidR="00F30D2C" w:rsidRDefault="001A64D6" w:rsidP="00FD7D6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</w:t>
      </w:r>
      <w:r w:rsidR="00D3651A">
        <w:rPr>
          <w:rFonts w:ascii="Arial" w:eastAsia="Calibri" w:hAnsi="Arial" w:cs="Arial"/>
          <w:sz w:val="24"/>
          <w:szCs w:val="24"/>
        </w:rPr>
        <w:t xml:space="preserve"> project outcome identified Mana </w:t>
      </w:r>
      <w:r w:rsidR="002E34A2">
        <w:rPr>
          <w:rFonts w:ascii="Arial" w:eastAsia="Calibri" w:hAnsi="Arial" w:cs="Arial"/>
          <w:sz w:val="24"/>
          <w:szCs w:val="24"/>
        </w:rPr>
        <w:t>Whaikaha’s</w:t>
      </w:r>
      <w:r w:rsidR="00A41574">
        <w:rPr>
          <w:rFonts w:ascii="Arial" w:eastAsia="Calibri" w:hAnsi="Arial" w:cs="Arial"/>
          <w:sz w:val="24"/>
          <w:szCs w:val="24"/>
        </w:rPr>
        <w:t xml:space="preserve"> need to sit independently, becoming an entity of its own identit</w:t>
      </w:r>
      <w:r w:rsidR="0086621B">
        <w:rPr>
          <w:rFonts w:ascii="Arial" w:eastAsia="Calibri" w:hAnsi="Arial" w:cs="Arial"/>
          <w:sz w:val="24"/>
          <w:szCs w:val="24"/>
        </w:rPr>
        <w:t xml:space="preserve">y.  </w:t>
      </w:r>
      <w:r w:rsidR="00BE68A2">
        <w:rPr>
          <w:rFonts w:ascii="Arial" w:eastAsia="Calibri" w:hAnsi="Arial" w:cs="Arial"/>
          <w:sz w:val="24"/>
          <w:szCs w:val="24"/>
        </w:rPr>
        <w:t xml:space="preserve">Moving to a standalone location </w:t>
      </w:r>
      <w:r w:rsidR="008C3838">
        <w:rPr>
          <w:rFonts w:ascii="Arial" w:eastAsia="Calibri" w:hAnsi="Arial" w:cs="Arial"/>
          <w:sz w:val="24"/>
          <w:szCs w:val="24"/>
        </w:rPr>
        <w:t>would enable</w:t>
      </w:r>
      <w:r w:rsidR="00AF29BB">
        <w:rPr>
          <w:rFonts w:ascii="Arial" w:eastAsia="Calibri" w:hAnsi="Arial" w:cs="Arial"/>
          <w:sz w:val="24"/>
          <w:szCs w:val="24"/>
        </w:rPr>
        <w:t xml:space="preserve"> Mana </w:t>
      </w:r>
      <w:r w:rsidR="008C3838">
        <w:rPr>
          <w:rFonts w:ascii="Arial" w:eastAsia="Calibri" w:hAnsi="Arial" w:cs="Arial"/>
          <w:sz w:val="24"/>
          <w:szCs w:val="24"/>
        </w:rPr>
        <w:t>Whaikaha</w:t>
      </w:r>
      <w:r w:rsidR="00263403">
        <w:rPr>
          <w:rFonts w:ascii="Arial" w:eastAsia="Calibri" w:hAnsi="Arial" w:cs="Arial"/>
          <w:sz w:val="24"/>
          <w:szCs w:val="24"/>
        </w:rPr>
        <w:t xml:space="preserve">’s </w:t>
      </w:r>
      <w:r w:rsidR="00EC5983">
        <w:rPr>
          <w:rFonts w:ascii="Arial" w:eastAsia="Calibri" w:hAnsi="Arial" w:cs="Arial"/>
          <w:sz w:val="24"/>
          <w:szCs w:val="24"/>
        </w:rPr>
        <w:t>development</w:t>
      </w:r>
      <w:r w:rsidR="00263403">
        <w:rPr>
          <w:rFonts w:ascii="Arial" w:eastAsia="Calibri" w:hAnsi="Arial" w:cs="Arial"/>
          <w:sz w:val="24"/>
          <w:szCs w:val="24"/>
        </w:rPr>
        <w:t xml:space="preserve"> </w:t>
      </w:r>
      <w:r w:rsidR="00AD2D72">
        <w:rPr>
          <w:rFonts w:ascii="Arial" w:eastAsia="Calibri" w:hAnsi="Arial" w:cs="Arial"/>
          <w:sz w:val="24"/>
          <w:szCs w:val="24"/>
        </w:rPr>
        <w:t xml:space="preserve">in organisational independence </w:t>
      </w:r>
      <w:r w:rsidR="00364AC5">
        <w:rPr>
          <w:rFonts w:ascii="Arial" w:eastAsia="Calibri" w:hAnsi="Arial" w:cs="Arial"/>
          <w:sz w:val="24"/>
          <w:szCs w:val="24"/>
        </w:rPr>
        <w:t xml:space="preserve">and </w:t>
      </w:r>
      <w:r w:rsidR="00AD2D72">
        <w:rPr>
          <w:rFonts w:ascii="Arial" w:eastAsia="Calibri" w:hAnsi="Arial" w:cs="Arial"/>
          <w:sz w:val="24"/>
          <w:szCs w:val="24"/>
        </w:rPr>
        <w:t xml:space="preserve">to better </w:t>
      </w:r>
      <w:r w:rsidR="0004666B">
        <w:rPr>
          <w:rFonts w:ascii="Arial" w:eastAsia="Calibri" w:hAnsi="Arial" w:cs="Arial"/>
          <w:sz w:val="24"/>
          <w:szCs w:val="24"/>
        </w:rPr>
        <w:t xml:space="preserve">serve and </w:t>
      </w:r>
      <w:r w:rsidR="00305777">
        <w:rPr>
          <w:rFonts w:ascii="Arial" w:eastAsia="Calibri" w:hAnsi="Arial" w:cs="Arial"/>
          <w:sz w:val="24"/>
          <w:szCs w:val="24"/>
        </w:rPr>
        <w:t xml:space="preserve">support </w:t>
      </w:r>
      <w:r w:rsidR="002E34A2">
        <w:rPr>
          <w:rFonts w:ascii="Arial" w:eastAsia="Calibri" w:hAnsi="Arial" w:cs="Arial"/>
          <w:sz w:val="24"/>
          <w:szCs w:val="24"/>
        </w:rPr>
        <w:t>disabled people and wh</w:t>
      </w:r>
      <w:r w:rsidR="001C27FE">
        <w:rPr>
          <w:rFonts w:ascii="Arial" w:eastAsia="Calibri" w:hAnsi="Arial" w:cs="Arial"/>
          <w:sz w:val="24"/>
          <w:szCs w:val="24"/>
        </w:rPr>
        <w:t>ā</w:t>
      </w:r>
      <w:r w:rsidR="002E34A2">
        <w:rPr>
          <w:rFonts w:ascii="Arial" w:eastAsia="Calibri" w:hAnsi="Arial" w:cs="Arial"/>
          <w:sz w:val="24"/>
          <w:szCs w:val="24"/>
        </w:rPr>
        <w:t>nau</w:t>
      </w:r>
      <w:r w:rsidR="00024086">
        <w:rPr>
          <w:rFonts w:ascii="Arial" w:eastAsia="Calibri" w:hAnsi="Arial" w:cs="Arial"/>
          <w:sz w:val="24"/>
          <w:szCs w:val="24"/>
        </w:rPr>
        <w:t xml:space="preserve"> </w:t>
      </w:r>
      <w:r w:rsidR="00EC5983">
        <w:rPr>
          <w:rFonts w:ascii="Arial" w:eastAsia="Calibri" w:hAnsi="Arial" w:cs="Arial"/>
          <w:sz w:val="24"/>
          <w:szCs w:val="24"/>
        </w:rPr>
        <w:t xml:space="preserve">while continuing to lead </w:t>
      </w:r>
      <w:r w:rsidR="00905361">
        <w:rPr>
          <w:rFonts w:ascii="Arial" w:eastAsia="Calibri" w:hAnsi="Arial" w:cs="Arial"/>
          <w:sz w:val="24"/>
          <w:szCs w:val="24"/>
        </w:rPr>
        <w:t>practical system transformation</w:t>
      </w:r>
      <w:r w:rsidR="0074230C">
        <w:rPr>
          <w:rFonts w:ascii="Arial" w:eastAsia="Calibri" w:hAnsi="Arial" w:cs="Arial"/>
          <w:sz w:val="24"/>
          <w:szCs w:val="24"/>
        </w:rPr>
        <w:t>.</w:t>
      </w:r>
    </w:p>
    <w:p w14:paraId="46590702" w14:textId="4A2ACD5F" w:rsidR="0004666B" w:rsidRDefault="0004666B" w:rsidP="000F518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6715A321" w14:textId="77777777" w:rsidR="000F5189" w:rsidRPr="0004666B" w:rsidRDefault="000F5189" w:rsidP="000F5189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80C8862" w14:textId="0C83CC01" w:rsidR="00FD7D69" w:rsidRPr="00AB40B3" w:rsidRDefault="00FD7D69" w:rsidP="00FD7D69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AB40B3">
        <w:rPr>
          <w:rFonts w:ascii="Arial" w:eastAsia="Calibri" w:hAnsi="Arial" w:cs="Arial"/>
          <w:b/>
          <w:bCs/>
          <w:sz w:val="28"/>
          <w:szCs w:val="28"/>
        </w:rPr>
        <w:t>Correspondence</w:t>
      </w:r>
    </w:p>
    <w:p w14:paraId="6C493B64" w14:textId="77777777" w:rsidR="001B2DCB" w:rsidRPr="00AB40B3" w:rsidRDefault="001B2DCB" w:rsidP="001B2DCB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AB40B3">
        <w:rPr>
          <w:rFonts w:ascii="Arial" w:eastAsia="Calibri" w:hAnsi="Arial" w:cs="Arial"/>
          <w:b/>
          <w:bCs/>
          <w:sz w:val="24"/>
          <w:szCs w:val="24"/>
        </w:rPr>
        <w:t>Inwards</w:t>
      </w:r>
    </w:p>
    <w:p w14:paraId="1C0A73CA" w14:textId="5C156C31" w:rsidR="001A75E2" w:rsidRDefault="00096B52" w:rsidP="00096B52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FA41AD">
        <w:rPr>
          <w:rFonts w:ascii="Arial" w:hAnsi="Arial" w:cs="Arial"/>
          <w:sz w:val="24"/>
          <w:szCs w:val="24"/>
        </w:rPr>
        <w:t>received from</w:t>
      </w:r>
      <w:r>
        <w:rPr>
          <w:rFonts w:ascii="Arial" w:hAnsi="Arial" w:cs="Arial"/>
          <w:sz w:val="24"/>
          <w:szCs w:val="24"/>
        </w:rPr>
        <w:t xml:space="preserve"> </w:t>
      </w:r>
      <w:r w:rsidR="00922E35">
        <w:rPr>
          <w:rFonts w:ascii="Arial" w:hAnsi="Arial" w:cs="Arial"/>
          <w:sz w:val="24"/>
          <w:szCs w:val="24"/>
        </w:rPr>
        <w:t>the Chair</w:t>
      </w:r>
      <w:r>
        <w:rPr>
          <w:rFonts w:ascii="Arial" w:hAnsi="Arial" w:cs="Arial"/>
          <w:sz w:val="24"/>
          <w:szCs w:val="24"/>
        </w:rPr>
        <w:t xml:space="preserve"> </w:t>
      </w:r>
      <w:r w:rsidR="00FA41AD">
        <w:rPr>
          <w:rFonts w:ascii="Arial" w:hAnsi="Arial" w:cs="Arial"/>
          <w:sz w:val="24"/>
          <w:szCs w:val="24"/>
        </w:rPr>
        <w:t xml:space="preserve">on </w:t>
      </w:r>
      <w:r w:rsidR="0020679C">
        <w:rPr>
          <w:rFonts w:ascii="Arial" w:hAnsi="Arial" w:cs="Arial"/>
          <w:sz w:val="24"/>
          <w:szCs w:val="24"/>
        </w:rPr>
        <w:t xml:space="preserve">27.6.21 regarding the </w:t>
      </w:r>
      <w:r w:rsidR="00860F81">
        <w:rPr>
          <w:rFonts w:ascii="Arial" w:hAnsi="Arial" w:cs="Arial"/>
          <w:sz w:val="24"/>
          <w:szCs w:val="24"/>
        </w:rPr>
        <w:t>category/breakdown of hours on attendance register.</w:t>
      </w:r>
    </w:p>
    <w:p w14:paraId="49BC294C" w14:textId="019A5350" w:rsidR="00860F81" w:rsidRDefault="00860F81" w:rsidP="00096B52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FA41AD">
        <w:rPr>
          <w:rFonts w:ascii="Arial" w:hAnsi="Arial" w:cs="Arial"/>
          <w:sz w:val="24"/>
          <w:szCs w:val="24"/>
        </w:rPr>
        <w:t>received from Minister Little</w:t>
      </w:r>
      <w:r w:rsidR="006C25FC">
        <w:rPr>
          <w:rFonts w:ascii="Arial" w:hAnsi="Arial" w:cs="Arial"/>
          <w:sz w:val="24"/>
          <w:szCs w:val="24"/>
        </w:rPr>
        <w:t>’</w:t>
      </w:r>
      <w:r w:rsidR="00FA41AD">
        <w:rPr>
          <w:rFonts w:ascii="Arial" w:hAnsi="Arial" w:cs="Arial"/>
          <w:sz w:val="24"/>
          <w:szCs w:val="24"/>
        </w:rPr>
        <w:t xml:space="preserve">s office on 21.7.21 acknowledging receipt of </w:t>
      </w:r>
      <w:r w:rsidR="006C25FC">
        <w:rPr>
          <w:rFonts w:ascii="Arial" w:hAnsi="Arial" w:cs="Arial"/>
          <w:sz w:val="24"/>
          <w:szCs w:val="24"/>
        </w:rPr>
        <w:t xml:space="preserve">letter by sent </w:t>
      </w:r>
      <w:r w:rsidR="00922E35">
        <w:rPr>
          <w:rFonts w:ascii="Arial" w:hAnsi="Arial" w:cs="Arial"/>
          <w:sz w:val="24"/>
          <w:szCs w:val="24"/>
        </w:rPr>
        <w:t>by the Chair</w:t>
      </w:r>
      <w:r w:rsidR="006C25FC">
        <w:rPr>
          <w:rFonts w:ascii="Arial" w:hAnsi="Arial" w:cs="Arial"/>
          <w:sz w:val="24"/>
          <w:szCs w:val="24"/>
        </w:rPr>
        <w:t xml:space="preserve"> on behalf of </w:t>
      </w:r>
      <w:r w:rsidR="00AD5FEA">
        <w:rPr>
          <w:rFonts w:ascii="Arial" w:hAnsi="Arial" w:cs="Arial"/>
          <w:sz w:val="24"/>
          <w:szCs w:val="24"/>
        </w:rPr>
        <w:t>MidCentral Governance Group</w:t>
      </w:r>
      <w:r w:rsidR="00FD69E0">
        <w:rPr>
          <w:rFonts w:ascii="Arial" w:hAnsi="Arial" w:cs="Arial"/>
          <w:sz w:val="24"/>
          <w:szCs w:val="24"/>
        </w:rPr>
        <w:t xml:space="preserve"> (MGG)</w:t>
      </w:r>
      <w:r w:rsidR="00AD5FEA">
        <w:rPr>
          <w:rFonts w:ascii="Arial" w:hAnsi="Arial" w:cs="Arial"/>
          <w:sz w:val="24"/>
          <w:szCs w:val="24"/>
        </w:rPr>
        <w:t xml:space="preserve"> – pertaining to PSA/Workforce Working Group matters.</w:t>
      </w:r>
    </w:p>
    <w:p w14:paraId="1F0E9707" w14:textId="388D3919" w:rsidR="00AD5FEA" w:rsidRDefault="00AD5FEA" w:rsidP="00AD5FEA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AD5FEA">
        <w:rPr>
          <w:rFonts w:ascii="Arial" w:hAnsi="Arial" w:cs="Arial"/>
          <w:b/>
          <w:bCs/>
          <w:sz w:val="24"/>
          <w:szCs w:val="24"/>
        </w:rPr>
        <w:t>Outwards</w:t>
      </w:r>
    </w:p>
    <w:p w14:paraId="1CD457D0" w14:textId="4C9A7B80" w:rsidR="00AD5FEA" w:rsidRPr="00C90AFA" w:rsidRDefault="00401529" w:rsidP="00AD5FEA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sent by email </w:t>
      </w:r>
      <w:r w:rsidR="00922E35">
        <w:rPr>
          <w:rFonts w:ascii="Arial" w:hAnsi="Arial" w:cs="Arial"/>
          <w:sz w:val="24"/>
          <w:szCs w:val="24"/>
        </w:rPr>
        <w:t xml:space="preserve">from the Chair </w:t>
      </w:r>
      <w:r w:rsidR="00FD69E0">
        <w:rPr>
          <w:rFonts w:ascii="Arial" w:hAnsi="Arial" w:cs="Arial"/>
          <w:sz w:val="24"/>
          <w:szCs w:val="24"/>
        </w:rPr>
        <w:t>(on behalf of MGG) to Minister Little re PSA/Workforce Working Group matters.</w:t>
      </w:r>
    </w:p>
    <w:p w14:paraId="3435F7D4" w14:textId="44201F3A" w:rsidR="00C90AFA" w:rsidRDefault="00C90AFA" w:rsidP="000F5189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F5ABFAD" w14:textId="77777777" w:rsidR="000F5189" w:rsidRPr="00FD69E0" w:rsidRDefault="000F5189" w:rsidP="000F5189">
      <w:pPr>
        <w:pStyle w:val="ListParagraph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3D01C0D" w14:textId="38C0E77C" w:rsidR="00FD69E0" w:rsidRDefault="00FD69E0" w:rsidP="00FD69E0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795DA4">
        <w:rPr>
          <w:rFonts w:ascii="Arial" w:hAnsi="Arial" w:cs="Arial"/>
          <w:b/>
          <w:bCs/>
          <w:sz w:val="28"/>
          <w:szCs w:val="28"/>
        </w:rPr>
        <w:t>Discussion:</w:t>
      </w:r>
      <w:r w:rsidR="00795DA4" w:rsidRPr="00795DA4">
        <w:rPr>
          <w:rFonts w:ascii="Arial" w:hAnsi="Arial" w:cs="Arial"/>
          <w:b/>
          <w:bCs/>
          <w:sz w:val="28"/>
          <w:szCs w:val="28"/>
        </w:rPr>
        <w:t xml:space="preserve"> Board Matters (Lorna Sullivan)</w:t>
      </w:r>
    </w:p>
    <w:p w14:paraId="5B7D62A7" w14:textId="46C5FA27" w:rsidR="00CE10A2" w:rsidRPr="00CE10A2" w:rsidRDefault="00CE10A2" w:rsidP="00FD69E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CE10A2">
        <w:rPr>
          <w:rFonts w:ascii="Arial" w:hAnsi="Arial" w:cs="Arial"/>
          <w:sz w:val="24"/>
          <w:szCs w:val="24"/>
        </w:rPr>
        <w:t>The main points of this discussion were:</w:t>
      </w:r>
    </w:p>
    <w:p w14:paraId="1B4279D5" w14:textId="33D221E9" w:rsidR="004B4557" w:rsidRDefault="004B4557" w:rsidP="004B4557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Lorna has completed a full draft of Board and Executive policies</w:t>
      </w:r>
      <w:r w:rsidR="00587E79">
        <w:rPr>
          <w:rFonts w:ascii="Arial" w:hAnsi="Arial" w:cs="Arial"/>
          <w:sz w:val="24"/>
          <w:szCs w:val="24"/>
        </w:rPr>
        <w:t xml:space="preserve">.  </w:t>
      </w:r>
      <w:r w:rsidR="00AA0F1C">
        <w:rPr>
          <w:rFonts w:ascii="Arial" w:hAnsi="Arial" w:cs="Arial"/>
          <w:sz w:val="24"/>
          <w:szCs w:val="24"/>
        </w:rPr>
        <w:t>At some stage, t</w:t>
      </w:r>
      <w:r w:rsidR="00D769E1">
        <w:rPr>
          <w:rFonts w:ascii="Arial" w:hAnsi="Arial" w:cs="Arial"/>
          <w:sz w:val="24"/>
          <w:szCs w:val="24"/>
        </w:rPr>
        <w:t>he group will need to develop their understanding of these</w:t>
      </w:r>
      <w:r w:rsidR="002B31CC">
        <w:rPr>
          <w:rFonts w:ascii="Arial" w:hAnsi="Arial" w:cs="Arial"/>
          <w:sz w:val="24"/>
          <w:szCs w:val="24"/>
        </w:rPr>
        <w:t xml:space="preserve"> policies and accountabilities.</w:t>
      </w:r>
    </w:p>
    <w:p w14:paraId="6A123E1D" w14:textId="42B0CD28" w:rsidR="002B31CC" w:rsidRDefault="002B31CC" w:rsidP="004B4557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33023">
        <w:rPr>
          <w:rFonts w:ascii="Arial" w:hAnsi="Arial" w:cs="Arial"/>
          <w:sz w:val="24"/>
          <w:szCs w:val="24"/>
        </w:rPr>
        <w:t>next step is to develop a governance transition strategy/plan</w:t>
      </w:r>
      <w:r w:rsidR="00AA0F1C">
        <w:rPr>
          <w:rFonts w:ascii="Arial" w:hAnsi="Arial" w:cs="Arial"/>
          <w:sz w:val="24"/>
          <w:szCs w:val="24"/>
        </w:rPr>
        <w:t>.</w:t>
      </w:r>
      <w:r w:rsidR="00D7060D">
        <w:rPr>
          <w:rFonts w:ascii="Arial" w:hAnsi="Arial" w:cs="Arial"/>
          <w:sz w:val="24"/>
          <w:szCs w:val="24"/>
        </w:rPr>
        <w:t xml:space="preserve"> </w:t>
      </w:r>
      <w:r w:rsidR="00AA0F1C">
        <w:rPr>
          <w:rFonts w:ascii="Arial" w:hAnsi="Arial" w:cs="Arial"/>
          <w:sz w:val="24"/>
          <w:szCs w:val="24"/>
        </w:rPr>
        <w:t>K</w:t>
      </w:r>
      <w:r w:rsidR="00D7060D">
        <w:rPr>
          <w:rFonts w:ascii="Arial" w:hAnsi="Arial" w:cs="Arial"/>
          <w:sz w:val="24"/>
          <w:szCs w:val="24"/>
        </w:rPr>
        <w:t>nowledge gained from the transition project</w:t>
      </w:r>
      <w:r w:rsidR="00FB72E2">
        <w:rPr>
          <w:rFonts w:ascii="Arial" w:hAnsi="Arial" w:cs="Arial"/>
          <w:sz w:val="24"/>
          <w:szCs w:val="24"/>
        </w:rPr>
        <w:t xml:space="preserve"> </w:t>
      </w:r>
      <w:r w:rsidR="00AA0F1C">
        <w:rPr>
          <w:rFonts w:ascii="Arial" w:hAnsi="Arial" w:cs="Arial"/>
          <w:sz w:val="24"/>
          <w:szCs w:val="24"/>
        </w:rPr>
        <w:t>will</w:t>
      </w:r>
      <w:r w:rsidR="00FB72E2">
        <w:rPr>
          <w:rFonts w:ascii="Arial" w:hAnsi="Arial" w:cs="Arial"/>
          <w:sz w:val="24"/>
          <w:szCs w:val="24"/>
        </w:rPr>
        <w:t xml:space="preserve"> assist.</w:t>
      </w:r>
    </w:p>
    <w:p w14:paraId="6D572B95" w14:textId="3235FDEC" w:rsidR="00FB72E2" w:rsidRPr="008C4573" w:rsidRDefault="008C4573" w:rsidP="008C4573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8C4573">
        <w:rPr>
          <w:rFonts w:ascii="Arial" w:hAnsi="Arial" w:cs="Arial"/>
          <w:b/>
          <w:bCs/>
          <w:sz w:val="24"/>
          <w:szCs w:val="24"/>
        </w:rPr>
        <w:t xml:space="preserve">Action: </w:t>
      </w:r>
      <w:r w:rsidR="00FB72E2" w:rsidRPr="008C4573">
        <w:rPr>
          <w:rFonts w:ascii="Arial" w:hAnsi="Arial" w:cs="Arial"/>
          <w:b/>
          <w:bCs/>
          <w:sz w:val="24"/>
          <w:szCs w:val="24"/>
        </w:rPr>
        <w:t>Lorna will prepare a draft</w:t>
      </w:r>
      <w:r w:rsidR="00B77517" w:rsidRPr="008C4573">
        <w:rPr>
          <w:rFonts w:ascii="Arial" w:hAnsi="Arial" w:cs="Arial"/>
          <w:b/>
          <w:bCs/>
          <w:sz w:val="24"/>
          <w:szCs w:val="24"/>
        </w:rPr>
        <w:t xml:space="preserve"> strategy document for discussion at the meeting scheduled for </w:t>
      </w:r>
      <w:r w:rsidR="00CE10A2" w:rsidRPr="008C4573">
        <w:rPr>
          <w:rFonts w:ascii="Arial" w:hAnsi="Arial" w:cs="Arial"/>
          <w:b/>
          <w:bCs/>
          <w:sz w:val="24"/>
          <w:szCs w:val="24"/>
        </w:rPr>
        <w:t>26 August 2021.</w:t>
      </w:r>
    </w:p>
    <w:p w14:paraId="20545AD0" w14:textId="2821C38D" w:rsidR="00EF72AA" w:rsidRDefault="008C4573" w:rsidP="008C4573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8C4573">
        <w:rPr>
          <w:rFonts w:ascii="Arial" w:hAnsi="Arial" w:cs="Arial"/>
          <w:b/>
          <w:bCs/>
          <w:sz w:val="24"/>
          <w:szCs w:val="24"/>
        </w:rPr>
        <w:lastRenderedPageBreak/>
        <w:t xml:space="preserve">Action: </w:t>
      </w:r>
      <w:r w:rsidR="005409DD" w:rsidRPr="008C4573">
        <w:rPr>
          <w:rFonts w:ascii="Arial" w:hAnsi="Arial" w:cs="Arial"/>
          <w:b/>
          <w:bCs/>
          <w:sz w:val="24"/>
          <w:szCs w:val="24"/>
        </w:rPr>
        <w:t xml:space="preserve">Angela will complete the </w:t>
      </w:r>
      <w:r w:rsidR="00EF72AA" w:rsidRPr="008C4573">
        <w:rPr>
          <w:rFonts w:ascii="Arial" w:hAnsi="Arial" w:cs="Arial"/>
          <w:b/>
          <w:bCs/>
          <w:sz w:val="24"/>
          <w:szCs w:val="24"/>
        </w:rPr>
        <w:t>Constitution document and present to the August meeting.</w:t>
      </w:r>
    </w:p>
    <w:p w14:paraId="3257B01F" w14:textId="77777777" w:rsidR="008C4573" w:rsidRPr="008C4573" w:rsidRDefault="008C4573" w:rsidP="008C4573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2D6799B" w14:textId="3AA86D8D" w:rsidR="005409DD" w:rsidRDefault="00EF72AA" w:rsidP="00EF72AA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EF72AA">
        <w:rPr>
          <w:rFonts w:ascii="Arial" w:hAnsi="Arial" w:cs="Arial"/>
          <w:b/>
          <w:bCs/>
          <w:sz w:val="28"/>
          <w:szCs w:val="28"/>
        </w:rPr>
        <w:t>Discussion: Expression of Appreciation to Young Leaders</w:t>
      </w:r>
    </w:p>
    <w:p w14:paraId="6A7F8D9E" w14:textId="6A57BE9A" w:rsidR="00506E16" w:rsidRDefault="00506E16" w:rsidP="00EF72AA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Tyers, Vinnie Vaccarino and Zandra Vaccarino joined the group for lunch.</w:t>
      </w:r>
    </w:p>
    <w:p w14:paraId="43380013" w14:textId="114FFB8B" w:rsidR="00506E16" w:rsidRDefault="007C0359" w:rsidP="00EF72AA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lunch </w:t>
      </w:r>
      <w:r w:rsidR="00922E35">
        <w:rPr>
          <w:rFonts w:ascii="Arial" w:hAnsi="Arial" w:cs="Arial"/>
          <w:sz w:val="24"/>
          <w:szCs w:val="24"/>
        </w:rPr>
        <w:t>the Chair</w:t>
      </w:r>
      <w:r>
        <w:rPr>
          <w:rFonts w:ascii="Arial" w:hAnsi="Arial" w:cs="Arial"/>
          <w:sz w:val="24"/>
          <w:szCs w:val="24"/>
        </w:rPr>
        <w:t xml:space="preserve"> acknowledged and thanked Joseph</w:t>
      </w:r>
      <w:r w:rsidR="00E0678D">
        <w:rPr>
          <w:rFonts w:ascii="Arial" w:hAnsi="Arial" w:cs="Arial"/>
          <w:sz w:val="24"/>
          <w:szCs w:val="24"/>
        </w:rPr>
        <w:t xml:space="preserve"> and Vinnie for </w:t>
      </w:r>
      <w:r w:rsidR="00321253">
        <w:rPr>
          <w:rFonts w:ascii="Arial" w:hAnsi="Arial" w:cs="Arial"/>
          <w:sz w:val="24"/>
          <w:szCs w:val="24"/>
        </w:rPr>
        <w:t>their contribution</w:t>
      </w:r>
      <w:r w:rsidR="00565964">
        <w:rPr>
          <w:rFonts w:ascii="Arial" w:hAnsi="Arial" w:cs="Arial"/>
          <w:sz w:val="24"/>
          <w:szCs w:val="24"/>
        </w:rPr>
        <w:t xml:space="preserve">s while </w:t>
      </w:r>
      <w:r w:rsidR="00E0678D">
        <w:rPr>
          <w:rFonts w:ascii="Arial" w:hAnsi="Arial" w:cs="Arial"/>
          <w:sz w:val="24"/>
          <w:szCs w:val="24"/>
        </w:rPr>
        <w:t>attend</w:t>
      </w:r>
      <w:r w:rsidR="00871C18">
        <w:rPr>
          <w:rFonts w:ascii="Arial" w:hAnsi="Arial" w:cs="Arial"/>
          <w:sz w:val="24"/>
          <w:szCs w:val="24"/>
        </w:rPr>
        <w:t xml:space="preserve">ing </w:t>
      </w:r>
      <w:r w:rsidR="00D07E5F">
        <w:rPr>
          <w:rFonts w:ascii="Arial" w:hAnsi="Arial" w:cs="Arial"/>
          <w:sz w:val="24"/>
          <w:szCs w:val="24"/>
        </w:rPr>
        <w:t>Governance</w:t>
      </w:r>
      <w:r w:rsidR="00E0678D">
        <w:rPr>
          <w:rFonts w:ascii="Arial" w:hAnsi="Arial" w:cs="Arial"/>
          <w:sz w:val="24"/>
          <w:szCs w:val="24"/>
        </w:rPr>
        <w:t xml:space="preserve"> meetings</w:t>
      </w:r>
      <w:r w:rsidR="00D07E5F">
        <w:rPr>
          <w:rFonts w:ascii="Arial" w:hAnsi="Arial" w:cs="Arial"/>
          <w:sz w:val="24"/>
          <w:szCs w:val="24"/>
        </w:rPr>
        <w:t xml:space="preserve"> over the past 6 months</w:t>
      </w:r>
      <w:r w:rsidR="008C4573">
        <w:rPr>
          <w:rFonts w:ascii="Arial" w:hAnsi="Arial" w:cs="Arial"/>
          <w:sz w:val="24"/>
          <w:szCs w:val="24"/>
        </w:rPr>
        <w:t>. T</w:t>
      </w:r>
      <w:r w:rsidR="00714099">
        <w:rPr>
          <w:rFonts w:ascii="Arial" w:hAnsi="Arial" w:cs="Arial"/>
          <w:sz w:val="24"/>
          <w:szCs w:val="24"/>
        </w:rPr>
        <w:t xml:space="preserve">heir </w:t>
      </w:r>
      <w:r w:rsidR="00E0678D">
        <w:rPr>
          <w:rFonts w:ascii="Arial" w:hAnsi="Arial" w:cs="Arial"/>
          <w:sz w:val="24"/>
          <w:szCs w:val="24"/>
        </w:rPr>
        <w:t>represent</w:t>
      </w:r>
      <w:r w:rsidR="00565964">
        <w:rPr>
          <w:rFonts w:ascii="Arial" w:hAnsi="Arial" w:cs="Arial"/>
          <w:sz w:val="24"/>
          <w:szCs w:val="24"/>
        </w:rPr>
        <w:t xml:space="preserve">ation of </w:t>
      </w:r>
      <w:r w:rsidR="00E0678D">
        <w:rPr>
          <w:rFonts w:ascii="Arial" w:hAnsi="Arial" w:cs="Arial"/>
          <w:sz w:val="24"/>
          <w:szCs w:val="24"/>
        </w:rPr>
        <w:t>the voice of young people a</w:t>
      </w:r>
      <w:r w:rsidR="00871C18">
        <w:rPr>
          <w:rFonts w:ascii="Arial" w:hAnsi="Arial" w:cs="Arial"/>
          <w:sz w:val="24"/>
          <w:szCs w:val="24"/>
        </w:rPr>
        <w:t xml:space="preserve">nd </w:t>
      </w:r>
      <w:r w:rsidR="00714099">
        <w:rPr>
          <w:rFonts w:ascii="Arial" w:hAnsi="Arial" w:cs="Arial"/>
          <w:sz w:val="24"/>
          <w:szCs w:val="24"/>
        </w:rPr>
        <w:t xml:space="preserve">the </w:t>
      </w:r>
      <w:r w:rsidR="00565964">
        <w:rPr>
          <w:rFonts w:ascii="Arial" w:hAnsi="Arial" w:cs="Arial"/>
          <w:sz w:val="24"/>
          <w:szCs w:val="24"/>
        </w:rPr>
        <w:t>development of</w:t>
      </w:r>
      <w:r w:rsidR="00871C18">
        <w:rPr>
          <w:rFonts w:ascii="Arial" w:hAnsi="Arial" w:cs="Arial"/>
          <w:sz w:val="24"/>
          <w:szCs w:val="24"/>
        </w:rPr>
        <w:t xml:space="preserve"> their leadership skills</w:t>
      </w:r>
      <w:r w:rsidR="008C4573">
        <w:rPr>
          <w:rFonts w:ascii="Arial" w:hAnsi="Arial" w:cs="Arial"/>
          <w:sz w:val="24"/>
          <w:szCs w:val="24"/>
        </w:rPr>
        <w:t xml:space="preserve"> were also noted</w:t>
      </w:r>
      <w:r w:rsidR="00871C18">
        <w:rPr>
          <w:rFonts w:ascii="Arial" w:hAnsi="Arial" w:cs="Arial"/>
          <w:sz w:val="24"/>
          <w:szCs w:val="24"/>
        </w:rPr>
        <w:t>.</w:t>
      </w:r>
      <w:r w:rsidR="00321253">
        <w:rPr>
          <w:rFonts w:ascii="Arial" w:hAnsi="Arial" w:cs="Arial"/>
          <w:sz w:val="24"/>
          <w:szCs w:val="24"/>
        </w:rPr>
        <w:t xml:space="preserve">  </w:t>
      </w:r>
      <w:r w:rsidR="00DD1047">
        <w:rPr>
          <w:rFonts w:ascii="Arial" w:hAnsi="Arial" w:cs="Arial"/>
          <w:sz w:val="24"/>
          <w:szCs w:val="24"/>
        </w:rPr>
        <w:t xml:space="preserve">Joseph and Vinnie expressed their thanks for the </w:t>
      </w:r>
      <w:r w:rsidR="009111DD">
        <w:rPr>
          <w:rFonts w:ascii="Arial" w:hAnsi="Arial" w:cs="Arial"/>
          <w:sz w:val="24"/>
          <w:szCs w:val="24"/>
        </w:rPr>
        <w:t xml:space="preserve">new learning </w:t>
      </w:r>
      <w:r w:rsidR="006367B8">
        <w:rPr>
          <w:rFonts w:ascii="Arial" w:hAnsi="Arial" w:cs="Arial"/>
          <w:sz w:val="24"/>
          <w:szCs w:val="24"/>
        </w:rPr>
        <w:t xml:space="preserve">opportunities that arose </w:t>
      </w:r>
      <w:r w:rsidR="000D4668">
        <w:rPr>
          <w:rFonts w:ascii="Arial" w:hAnsi="Arial" w:cs="Arial"/>
          <w:sz w:val="24"/>
          <w:szCs w:val="24"/>
        </w:rPr>
        <w:t xml:space="preserve">from their experiences </w:t>
      </w:r>
      <w:r w:rsidR="0028480F">
        <w:rPr>
          <w:rFonts w:ascii="Arial" w:hAnsi="Arial" w:cs="Arial"/>
          <w:sz w:val="24"/>
          <w:szCs w:val="24"/>
        </w:rPr>
        <w:t>at</w:t>
      </w:r>
      <w:r w:rsidR="000D4668">
        <w:rPr>
          <w:rFonts w:ascii="Arial" w:hAnsi="Arial" w:cs="Arial"/>
          <w:sz w:val="24"/>
          <w:szCs w:val="24"/>
        </w:rPr>
        <w:t xml:space="preserve"> Governance meetings and </w:t>
      </w:r>
      <w:r w:rsidR="006367B8">
        <w:rPr>
          <w:rFonts w:ascii="Arial" w:hAnsi="Arial" w:cs="Arial"/>
          <w:sz w:val="24"/>
          <w:szCs w:val="24"/>
        </w:rPr>
        <w:t>f</w:t>
      </w:r>
      <w:r w:rsidR="008C4573">
        <w:rPr>
          <w:rFonts w:ascii="Arial" w:hAnsi="Arial" w:cs="Arial"/>
          <w:sz w:val="24"/>
          <w:szCs w:val="24"/>
        </w:rPr>
        <w:t>rom</w:t>
      </w:r>
      <w:r w:rsidR="006367B8">
        <w:rPr>
          <w:rFonts w:ascii="Arial" w:hAnsi="Arial" w:cs="Arial"/>
          <w:sz w:val="24"/>
          <w:szCs w:val="24"/>
        </w:rPr>
        <w:t xml:space="preserve"> being included in discussions.</w:t>
      </w:r>
    </w:p>
    <w:p w14:paraId="03F420B2" w14:textId="77777777" w:rsidR="008C4573" w:rsidRDefault="008C4573" w:rsidP="00EF72AA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1AEE6B1" w14:textId="6E848AFF" w:rsidR="00871C18" w:rsidRDefault="006367B8" w:rsidP="00EF72AA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6367B8">
        <w:rPr>
          <w:rFonts w:ascii="Arial" w:hAnsi="Arial" w:cs="Arial"/>
          <w:b/>
          <w:bCs/>
          <w:sz w:val="28"/>
          <w:szCs w:val="28"/>
        </w:rPr>
        <w:t>Discussion: James Poskitt (Group Manager, Strategy – Policy &amp; Performance – Disability, MoH)</w:t>
      </w:r>
    </w:p>
    <w:p w14:paraId="6DD540C9" w14:textId="260059B1" w:rsidR="0041375B" w:rsidRDefault="0041375B" w:rsidP="00EF72AA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points of James update included:</w:t>
      </w:r>
    </w:p>
    <w:p w14:paraId="767DB343" w14:textId="2417A705" w:rsidR="0041375B" w:rsidRDefault="0041375B" w:rsidP="0041375B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Black</w:t>
      </w:r>
      <w:r w:rsidR="00FC08E6">
        <w:rPr>
          <w:rFonts w:ascii="Arial" w:hAnsi="Arial" w:cs="Arial"/>
          <w:sz w:val="24"/>
          <w:szCs w:val="24"/>
        </w:rPr>
        <w:t xml:space="preserve"> has been recruited into the role of System Transformation Lead</w:t>
      </w:r>
      <w:r w:rsidR="001A19CE">
        <w:rPr>
          <w:rFonts w:ascii="Arial" w:hAnsi="Arial" w:cs="Arial"/>
          <w:sz w:val="24"/>
          <w:szCs w:val="24"/>
        </w:rPr>
        <w:t>, Disability Directorate and will begin on 2 August.</w:t>
      </w:r>
    </w:p>
    <w:p w14:paraId="3A6F4388" w14:textId="32048D64" w:rsidR="0004234B" w:rsidRDefault="0004234B" w:rsidP="0041375B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structure work for national system transformation continues.</w:t>
      </w:r>
    </w:p>
    <w:p w14:paraId="73B112E9" w14:textId="43725643" w:rsidR="0004234B" w:rsidRDefault="0004234B" w:rsidP="0041375B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Machinery of </w:t>
      </w:r>
      <w:r w:rsidR="00442A2A">
        <w:rPr>
          <w:rFonts w:ascii="Arial" w:hAnsi="Arial" w:cs="Arial"/>
          <w:sz w:val="24"/>
          <w:szCs w:val="24"/>
        </w:rPr>
        <w:t xml:space="preserve">Government </w:t>
      </w:r>
      <w:r w:rsidR="00E9746D">
        <w:rPr>
          <w:rFonts w:ascii="Arial" w:hAnsi="Arial" w:cs="Arial"/>
          <w:sz w:val="24"/>
          <w:szCs w:val="24"/>
        </w:rPr>
        <w:t>work including decision papers are on track for September.</w:t>
      </w:r>
    </w:p>
    <w:p w14:paraId="14642BC6" w14:textId="6AD83F7E" w:rsidR="00E9746D" w:rsidRDefault="0047080E" w:rsidP="0041375B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C4573">
        <w:rPr>
          <w:rFonts w:ascii="Arial" w:hAnsi="Arial" w:cs="Arial"/>
          <w:sz w:val="24"/>
          <w:szCs w:val="24"/>
        </w:rPr>
        <w:t xml:space="preserve">agreement </w:t>
      </w:r>
      <w:r w:rsidR="00F61382">
        <w:rPr>
          <w:rFonts w:ascii="Arial" w:hAnsi="Arial" w:cs="Arial"/>
          <w:sz w:val="24"/>
          <w:szCs w:val="24"/>
        </w:rPr>
        <w:t xml:space="preserve">to re-establish a </w:t>
      </w:r>
      <w:r>
        <w:rPr>
          <w:rFonts w:ascii="Arial" w:hAnsi="Arial" w:cs="Arial"/>
          <w:sz w:val="24"/>
          <w:szCs w:val="24"/>
        </w:rPr>
        <w:t>workforce working group</w:t>
      </w:r>
      <w:r w:rsidR="00B87312">
        <w:rPr>
          <w:rFonts w:ascii="Arial" w:hAnsi="Arial" w:cs="Arial"/>
          <w:sz w:val="24"/>
          <w:szCs w:val="24"/>
        </w:rPr>
        <w:t xml:space="preserve"> with scope around disabled people and their whānau</w:t>
      </w:r>
      <w:r w:rsidR="008970EC">
        <w:rPr>
          <w:rFonts w:ascii="Arial" w:hAnsi="Arial" w:cs="Arial"/>
          <w:sz w:val="24"/>
          <w:szCs w:val="24"/>
        </w:rPr>
        <w:t>, providers, unions and worker com</w:t>
      </w:r>
      <w:r w:rsidR="00F61382">
        <w:rPr>
          <w:rFonts w:ascii="Arial" w:hAnsi="Arial" w:cs="Arial"/>
          <w:sz w:val="24"/>
          <w:szCs w:val="24"/>
        </w:rPr>
        <w:t xml:space="preserve">ing </w:t>
      </w:r>
      <w:r w:rsidR="008970EC">
        <w:rPr>
          <w:rFonts w:ascii="Arial" w:hAnsi="Arial" w:cs="Arial"/>
          <w:sz w:val="24"/>
          <w:szCs w:val="24"/>
        </w:rPr>
        <w:t>together</w:t>
      </w:r>
      <w:r w:rsidR="00546FDF">
        <w:rPr>
          <w:rFonts w:ascii="Arial" w:hAnsi="Arial" w:cs="Arial"/>
          <w:sz w:val="24"/>
          <w:szCs w:val="24"/>
        </w:rPr>
        <w:t xml:space="preserve"> in this space.</w:t>
      </w:r>
      <w:r w:rsidR="00515CF4">
        <w:rPr>
          <w:rFonts w:ascii="Arial" w:hAnsi="Arial" w:cs="Arial"/>
          <w:sz w:val="24"/>
          <w:szCs w:val="24"/>
        </w:rPr>
        <w:t xml:space="preserve">  </w:t>
      </w:r>
      <w:r w:rsidR="00B037C1">
        <w:rPr>
          <w:rFonts w:ascii="Arial" w:hAnsi="Arial" w:cs="Arial"/>
          <w:sz w:val="24"/>
          <w:szCs w:val="24"/>
        </w:rPr>
        <w:t>It is recognised support, training and development are required to ensure everyone is protected in the employment area.</w:t>
      </w:r>
    </w:p>
    <w:p w14:paraId="2890DAF0" w14:textId="5E78F922" w:rsidR="00E258C1" w:rsidRDefault="00544D3F" w:rsidP="0041375B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 Whaikaha’s operational budget and </w:t>
      </w:r>
      <w:r w:rsidR="00EF3817">
        <w:rPr>
          <w:rFonts w:ascii="Arial" w:hAnsi="Arial" w:cs="Arial"/>
          <w:sz w:val="24"/>
          <w:szCs w:val="24"/>
        </w:rPr>
        <w:t xml:space="preserve">performance measures </w:t>
      </w:r>
      <w:r w:rsidR="00FB2D2F">
        <w:rPr>
          <w:rFonts w:ascii="Arial" w:hAnsi="Arial" w:cs="Arial"/>
          <w:sz w:val="24"/>
          <w:szCs w:val="24"/>
        </w:rPr>
        <w:t xml:space="preserve">are </w:t>
      </w:r>
      <w:r w:rsidR="00EF3817">
        <w:rPr>
          <w:rFonts w:ascii="Arial" w:hAnsi="Arial" w:cs="Arial"/>
          <w:sz w:val="24"/>
          <w:szCs w:val="24"/>
        </w:rPr>
        <w:t>in development.</w:t>
      </w:r>
    </w:p>
    <w:p w14:paraId="001238FB" w14:textId="0508C1E8" w:rsidR="006F6E1D" w:rsidRDefault="00F61382" w:rsidP="00F61382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45286ADC" w14:textId="1D72D9DD" w:rsidR="00BE7D7A" w:rsidRPr="00BE7D7A" w:rsidRDefault="00BE7D7A" w:rsidP="00BE7D7A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BE7D7A">
        <w:rPr>
          <w:rFonts w:ascii="Arial" w:hAnsi="Arial" w:cs="Arial"/>
          <w:b/>
          <w:bCs/>
          <w:sz w:val="28"/>
          <w:szCs w:val="28"/>
        </w:rPr>
        <w:t>Information: Director’s Report (Rachael Burt – Mana Whaikaha)</w:t>
      </w:r>
    </w:p>
    <w:p w14:paraId="246B42E3" w14:textId="52EC2FCA" w:rsidR="004A2F74" w:rsidRDefault="00BE7D7A" w:rsidP="00EF72AA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</w:t>
      </w:r>
      <w:r w:rsidR="004A2F74">
        <w:rPr>
          <w:rFonts w:ascii="Arial" w:hAnsi="Arial" w:cs="Arial"/>
          <w:sz w:val="24"/>
          <w:szCs w:val="24"/>
        </w:rPr>
        <w:t xml:space="preserve">July report was circulated </w:t>
      </w:r>
      <w:r w:rsidR="00FB2D2F">
        <w:rPr>
          <w:rFonts w:ascii="Arial" w:hAnsi="Arial" w:cs="Arial"/>
          <w:sz w:val="24"/>
          <w:szCs w:val="24"/>
        </w:rPr>
        <w:t>on</w:t>
      </w:r>
      <w:r w:rsidR="004A2F74">
        <w:rPr>
          <w:rFonts w:ascii="Arial" w:hAnsi="Arial" w:cs="Arial"/>
          <w:sz w:val="24"/>
          <w:szCs w:val="24"/>
        </w:rPr>
        <w:t xml:space="preserve"> Rachael’s </w:t>
      </w:r>
      <w:r w:rsidR="00FB2D2F">
        <w:rPr>
          <w:rFonts w:ascii="Arial" w:hAnsi="Arial" w:cs="Arial"/>
          <w:sz w:val="24"/>
          <w:szCs w:val="24"/>
        </w:rPr>
        <w:t>behalf, in her absence.</w:t>
      </w:r>
    </w:p>
    <w:p w14:paraId="6BBFA367" w14:textId="77777777" w:rsidR="00FB2D2F" w:rsidRDefault="00FB2D2F" w:rsidP="00EF72AA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38CBFA53" w14:textId="49F233F2" w:rsidR="006F6E1D" w:rsidRDefault="006F6E1D" w:rsidP="00EF72AA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6F6E1D">
        <w:rPr>
          <w:rFonts w:ascii="Arial" w:hAnsi="Arial" w:cs="Arial"/>
          <w:b/>
          <w:bCs/>
          <w:sz w:val="28"/>
          <w:szCs w:val="28"/>
        </w:rPr>
        <w:t>General</w:t>
      </w:r>
    </w:p>
    <w:p w14:paraId="3B66AA6D" w14:textId="3BCA5EEA" w:rsidR="006F6E1D" w:rsidRPr="006F6E1D" w:rsidRDefault="006F6E1D" w:rsidP="006F6E1D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Nominations for </w:t>
      </w:r>
      <w:r w:rsidR="00636AE0">
        <w:rPr>
          <w:rFonts w:ascii="Arial" w:hAnsi="Arial" w:cs="Arial"/>
          <w:sz w:val="24"/>
          <w:szCs w:val="24"/>
        </w:rPr>
        <w:t>representatives to the workforce working group will be discussed at the meeting on 2</w:t>
      </w:r>
      <w:r w:rsidR="00FB2D2F">
        <w:rPr>
          <w:rFonts w:ascii="Arial" w:hAnsi="Arial" w:cs="Arial"/>
          <w:sz w:val="24"/>
          <w:szCs w:val="24"/>
        </w:rPr>
        <w:t>6 August.</w:t>
      </w:r>
    </w:p>
    <w:p w14:paraId="2D025F27" w14:textId="309E5FF4" w:rsidR="006C0963" w:rsidRDefault="001A75E2" w:rsidP="001A75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meeting closed at 2.</w:t>
      </w:r>
      <w:r w:rsidR="00FB2D2F">
        <w:rPr>
          <w:rFonts w:ascii="Arial" w:hAnsi="Arial" w:cs="Arial"/>
          <w:b/>
          <w:bCs/>
          <w:sz w:val="24"/>
          <w:szCs w:val="24"/>
        </w:rPr>
        <w:t>25</w:t>
      </w:r>
      <w:r>
        <w:rPr>
          <w:rFonts w:ascii="Arial" w:hAnsi="Arial" w:cs="Arial"/>
          <w:b/>
          <w:bCs/>
          <w:sz w:val="24"/>
          <w:szCs w:val="24"/>
        </w:rPr>
        <w:t>pm</w:t>
      </w:r>
      <w:r w:rsidR="006C0963">
        <w:rPr>
          <w:rFonts w:ascii="Arial" w:hAnsi="Arial" w:cs="Arial"/>
          <w:b/>
          <w:bCs/>
          <w:sz w:val="24"/>
          <w:szCs w:val="24"/>
        </w:rPr>
        <w:t>.</w:t>
      </w:r>
    </w:p>
    <w:p w14:paraId="0A8E327E" w14:textId="77777777" w:rsidR="000250AD" w:rsidRPr="000250AD" w:rsidRDefault="000250AD" w:rsidP="000250AD">
      <w:pPr>
        <w:keepNext/>
        <w:keepLines/>
        <w:spacing w:before="240" w:after="0" w:line="276" w:lineRule="auto"/>
        <w:outlineLvl w:val="0"/>
        <w:rPr>
          <w:rFonts w:ascii="Arial" w:eastAsiaTheme="majorEastAsia" w:hAnsi="Arial" w:cs="Arial"/>
          <w:b/>
          <w:sz w:val="24"/>
          <w:szCs w:val="32"/>
        </w:rPr>
      </w:pPr>
      <w:r w:rsidRPr="000250AD">
        <w:rPr>
          <w:rFonts w:ascii="Arial" w:eastAsiaTheme="majorEastAsia" w:hAnsi="Arial" w:cs="Arial"/>
          <w:b/>
          <w:sz w:val="28"/>
          <w:szCs w:val="32"/>
        </w:rPr>
        <w:lastRenderedPageBreak/>
        <w:t xml:space="preserve">Practical matters  </w:t>
      </w:r>
    </w:p>
    <w:p w14:paraId="0C33AFAC" w14:textId="112BFDA1" w:rsidR="000250AD" w:rsidRPr="000250AD" w:rsidRDefault="000250AD" w:rsidP="000250AD">
      <w:pPr>
        <w:keepNext/>
        <w:keepLines/>
        <w:spacing w:before="240" w:after="0" w:line="276" w:lineRule="auto"/>
        <w:outlineLvl w:val="0"/>
        <w:rPr>
          <w:rFonts w:ascii="Arial" w:eastAsiaTheme="majorEastAsia" w:hAnsi="Arial" w:cs="Arial"/>
          <w:sz w:val="24"/>
          <w:szCs w:val="32"/>
        </w:rPr>
      </w:pPr>
      <w:r w:rsidRPr="000250AD">
        <w:rPr>
          <w:rFonts w:ascii="Arial" w:eastAsiaTheme="majorEastAsia" w:hAnsi="Arial" w:cs="Arial"/>
          <w:b/>
          <w:sz w:val="24"/>
          <w:szCs w:val="32"/>
        </w:rPr>
        <w:t xml:space="preserve">Date of next meeting: </w:t>
      </w:r>
      <w:r w:rsidR="00FB2D2F">
        <w:rPr>
          <w:rFonts w:ascii="Arial" w:eastAsiaTheme="majorEastAsia" w:hAnsi="Arial" w:cs="Arial"/>
          <w:bCs/>
          <w:sz w:val="24"/>
          <w:szCs w:val="32"/>
        </w:rPr>
        <w:t xml:space="preserve">A extra meeting will be held on </w:t>
      </w:r>
      <w:r w:rsidRPr="000250AD">
        <w:rPr>
          <w:rFonts w:ascii="Arial" w:eastAsiaTheme="majorEastAsia" w:hAnsi="Arial" w:cs="Arial"/>
          <w:sz w:val="24"/>
          <w:szCs w:val="32"/>
        </w:rPr>
        <w:t xml:space="preserve">Thursday </w:t>
      </w:r>
      <w:r w:rsidR="00FB2D2F">
        <w:rPr>
          <w:rFonts w:ascii="Arial" w:eastAsiaTheme="majorEastAsia" w:hAnsi="Arial" w:cs="Arial"/>
          <w:sz w:val="24"/>
          <w:szCs w:val="32"/>
        </w:rPr>
        <w:t>5 August</w:t>
      </w:r>
      <w:r w:rsidRPr="000250AD">
        <w:rPr>
          <w:rFonts w:ascii="Arial" w:eastAsiaTheme="majorEastAsia" w:hAnsi="Arial" w:cs="Arial"/>
          <w:sz w:val="24"/>
          <w:szCs w:val="32"/>
        </w:rPr>
        <w:t xml:space="preserve"> 2021 </w:t>
      </w:r>
      <w:r w:rsidR="00A070E4">
        <w:rPr>
          <w:rFonts w:ascii="Arial" w:eastAsiaTheme="majorEastAsia" w:hAnsi="Arial" w:cs="Arial"/>
          <w:sz w:val="24"/>
          <w:szCs w:val="32"/>
        </w:rPr>
        <w:t xml:space="preserve">at </w:t>
      </w:r>
      <w:r w:rsidR="00FB2D2F">
        <w:rPr>
          <w:rFonts w:ascii="Arial" w:eastAsiaTheme="majorEastAsia" w:hAnsi="Arial" w:cs="Arial"/>
          <w:sz w:val="24"/>
          <w:szCs w:val="32"/>
        </w:rPr>
        <w:t>1.00pm</w:t>
      </w:r>
      <w:r w:rsidRPr="000250AD">
        <w:rPr>
          <w:rFonts w:ascii="Arial" w:eastAsiaTheme="majorEastAsia" w:hAnsi="Arial" w:cs="Arial"/>
          <w:sz w:val="24"/>
          <w:szCs w:val="32"/>
        </w:rPr>
        <w:t xml:space="preserve"> in </w:t>
      </w:r>
      <w:r w:rsidR="00FB2D2F">
        <w:rPr>
          <w:rFonts w:ascii="Arial" w:eastAsiaTheme="majorEastAsia" w:hAnsi="Arial" w:cs="Arial"/>
          <w:sz w:val="24"/>
          <w:szCs w:val="32"/>
        </w:rPr>
        <w:t>Conference Room, Level 2</w:t>
      </w:r>
      <w:r w:rsidR="00A070E4">
        <w:rPr>
          <w:rFonts w:ascii="Arial" w:eastAsiaTheme="majorEastAsia" w:hAnsi="Arial" w:cs="Arial"/>
          <w:sz w:val="24"/>
          <w:szCs w:val="32"/>
        </w:rPr>
        <w:t>, 585 Main Street, Palmerston North.</w:t>
      </w:r>
    </w:p>
    <w:p w14:paraId="35E6FDD1" w14:textId="77777777" w:rsidR="000250AD" w:rsidRPr="000250AD" w:rsidRDefault="000250AD" w:rsidP="000250AD">
      <w:pPr>
        <w:rPr>
          <w:rFonts w:ascii="Arial" w:eastAsia="Calibri" w:hAnsi="Arial" w:cs="Arial"/>
          <w:b/>
          <w:caps/>
          <w:sz w:val="24"/>
          <w:szCs w:val="24"/>
        </w:rPr>
      </w:pPr>
    </w:p>
    <w:p w14:paraId="79A4092D" w14:textId="77777777" w:rsidR="000250AD" w:rsidRPr="000250AD" w:rsidRDefault="000250AD" w:rsidP="000250AD">
      <w:pPr>
        <w:spacing w:after="0"/>
        <w:rPr>
          <w:rFonts w:ascii="Arial" w:eastAsia="Calibri" w:hAnsi="Arial" w:cs="Arial"/>
          <w:sz w:val="24"/>
          <w:szCs w:val="24"/>
        </w:rPr>
      </w:pPr>
      <w:r w:rsidRPr="000250AD">
        <w:rPr>
          <w:rFonts w:ascii="Arial" w:eastAsia="Calibri" w:hAnsi="Arial" w:cs="Arial"/>
          <w:b/>
          <w:sz w:val="24"/>
          <w:szCs w:val="24"/>
        </w:rPr>
        <w:t xml:space="preserve">I confirmed </w:t>
      </w:r>
      <w:r w:rsidRPr="000250AD">
        <w:rPr>
          <w:rFonts w:ascii="Arial" w:eastAsia="Calibri" w:hAnsi="Arial" w:cs="Arial"/>
          <w:sz w:val="24"/>
          <w:szCs w:val="24"/>
        </w:rPr>
        <w:t>that these minutes constitute a true and correct record of the proceedings of the meeting</w:t>
      </w:r>
    </w:p>
    <w:p w14:paraId="2500FCE2" w14:textId="77777777" w:rsidR="000250AD" w:rsidRPr="000250AD" w:rsidRDefault="000250AD" w:rsidP="000250AD">
      <w:pPr>
        <w:spacing w:after="0"/>
        <w:rPr>
          <w:rFonts w:ascii="Arial" w:eastAsia="Calibri" w:hAnsi="Arial" w:cs="Arial"/>
          <w:sz w:val="24"/>
          <w:szCs w:val="24"/>
        </w:rPr>
      </w:pPr>
    </w:p>
    <w:p w14:paraId="31F2358E" w14:textId="0B8DC0FD" w:rsidR="000250AD" w:rsidRPr="000250AD" w:rsidRDefault="000250AD" w:rsidP="000250AD">
      <w:pPr>
        <w:spacing w:after="0"/>
        <w:rPr>
          <w:rFonts w:ascii="Arial" w:eastAsia="Calibri" w:hAnsi="Arial" w:cs="Arial"/>
          <w:sz w:val="24"/>
          <w:szCs w:val="24"/>
        </w:rPr>
      </w:pPr>
      <w:r w:rsidRPr="000250AD">
        <w:rPr>
          <w:rFonts w:ascii="Arial" w:eastAsia="Calibri" w:hAnsi="Arial" w:cs="Arial"/>
          <w:sz w:val="24"/>
          <w:szCs w:val="24"/>
        </w:rPr>
        <w:t xml:space="preserve">DATED this </w:t>
      </w:r>
      <w:r w:rsidR="00FB2D2F">
        <w:rPr>
          <w:rFonts w:ascii="Arial" w:eastAsia="Calibri" w:hAnsi="Arial" w:cs="Arial"/>
          <w:sz w:val="24"/>
          <w:szCs w:val="24"/>
        </w:rPr>
        <w:t>5</w:t>
      </w:r>
      <w:r w:rsidR="00FB2D2F" w:rsidRPr="00FB2D2F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FB2D2F">
        <w:rPr>
          <w:rFonts w:ascii="Arial" w:eastAsia="Calibri" w:hAnsi="Arial" w:cs="Arial"/>
          <w:sz w:val="24"/>
          <w:szCs w:val="24"/>
        </w:rPr>
        <w:t xml:space="preserve"> day of August</w:t>
      </w:r>
      <w:r w:rsidRPr="000250AD">
        <w:rPr>
          <w:rFonts w:ascii="Arial" w:eastAsia="Calibri" w:hAnsi="Arial" w:cs="Arial"/>
          <w:sz w:val="24"/>
          <w:szCs w:val="24"/>
        </w:rPr>
        <w:t xml:space="preserve"> 2021</w:t>
      </w:r>
    </w:p>
    <w:p w14:paraId="33FD5F0E" w14:textId="77777777" w:rsidR="000250AD" w:rsidRPr="000250AD" w:rsidRDefault="000250AD" w:rsidP="000250AD">
      <w:pPr>
        <w:spacing w:after="0"/>
        <w:rPr>
          <w:rFonts w:ascii="Arial" w:eastAsia="Calibri" w:hAnsi="Arial" w:cs="Arial"/>
          <w:sz w:val="24"/>
          <w:szCs w:val="24"/>
        </w:rPr>
      </w:pPr>
    </w:p>
    <w:p w14:paraId="1A346717" w14:textId="0FA7D04F" w:rsidR="000250AD" w:rsidRDefault="00C54ED0" w:rsidP="000250AD">
      <w:pPr>
        <w:spacing w:after="0"/>
        <w:rPr>
          <w:rFonts w:ascii="Arial" w:eastAsia="Calibri" w:hAnsi="Arial" w:cs="Arial"/>
          <w:sz w:val="24"/>
          <w:szCs w:val="24"/>
        </w:rPr>
      </w:pPr>
      <w:r w:rsidRPr="002E6231">
        <w:rPr>
          <w:noProof/>
        </w:rPr>
        <w:drawing>
          <wp:inline distT="0" distB="0" distL="0" distR="0" wp14:anchorId="33EF2797" wp14:editId="78CE8ADE">
            <wp:extent cx="962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DDDDF" w14:textId="77777777" w:rsidR="00A4625B" w:rsidRPr="000250AD" w:rsidRDefault="00A4625B" w:rsidP="000250AD">
      <w:pPr>
        <w:spacing w:after="0"/>
        <w:rPr>
          <w:rFonts w:ascii="Arial" w:eastAsia="Calibri" w:hAnsi="Arial" w:cs="Arial"/>
          <w:sz w:val="24"/>
          <w:szCs w:val="24"/>
        </w:rPr>
      </w:pPr>
    </w:p>
    <w:p w14:paraId="6763B060" w14:textId="77777777" w:rsidR="000250AD" w:rsidRPr="000250AD" w:rsidRDefault="000250AD" w:rsidP="000250AD">
      <w:pPr>
        <w:spacing w:after="0"/>
        <w:rPr>
          <w:rFonts w:ascii="Arial" w:eastAsia="Calibri" w:hAnsi="Arial" w:cs="Arial"/>
          <w:sz w:val="24"/>
          <w:szCs w:val="24"/>
        </w:rPr>
      </w:pPr>
    </w:p>
    <w:p w14:paraId="7672369A" w14:textId="77777777" w:rsidR="000250AD" w:rsidRPr="000250AD" w:rsidRDefault="000250AD" w:rsidP="000250AD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0250AD">
        <w:rPr>
          <w:rFonts w:ascii="Arial" w:eastAsia="Calibri" w:hAnsi="Arial" w:cs="Arial"/>
          <w:b/>
          <w:sz w:val="24"/>
          <w:szCs w:val="24"/>
        </w:rPr>
        <w:t>Peter Allen</w:t>
      </w:r>
    </w:p>
    <w:p w14:paraId="16A5A916" w14:textId="77777777" w:rsidR="000250AD" w:rsidRPr="000250AD" w:rsidRDefault="000250AD" w:rsidP="000250AD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0250AD">
        <w:rPr>
          <w:rFonts w:ascii="Arial" w:eastAsia="Calibri" w:hAnsi="Arial" w:cs="Arial"/>
          <w:b/>
          <w:sz w:val="24"/>
          <w:szCs w:val="24"/>
        </w:rPr>
        <w:t>Chair, MidCentral Governance Group</w:t>
      </w:r>
    </w:p>
    <w:p w14:paraId="41307057" w14:textId="15D6E8D5" w:rsidR="00E53DC6" w:rsidRPr="00B44A13" w:rsidRDefault="00E53DC6" w:rsidP="00AA4CF7">
      <w:pPr>
        <w:pStyle w:val="ListParagraph"/>
        <w:tabs>
          <w:tab w:val="left" w:pos="2085"/>
        </w:tabs>
        <w:rPr>
          <w:rFonts w:ascii="Arial" w:hAnsi="Arial" w:cs="Arial"/>
          <w:sz w:val="24"/>
          <w:szCs w:val="24"/>
        </w:rPr>
      </w:pPr>
    </w:p>
    <w:sectPr w:rsidR="00E53DC6" w:rsidRPr="00B44A13" w:rsidSect="004861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4E8DB" w14:textId="77777777" w:rsidR="009D6BD5" w:rsidRDefault="009D6BD5" w:rsidP="004458E2">
      <w:pPr>
        <w:spacing w:after="0" w:line="240" w:lineRule="auto"/>
      </w:pPr>
      <w:r>
        <w:separator/>
      </w:r>
    </w:p>
  </w:endnote>
  <w:endnote w:type="continuationSeparator" w:id="0">
    <w:p w14:paraId="7C18AB5A" w14:textId="77777777" w:rsidR="009D6BD5" w:rsidRDefault="009D6BD5" w:rsidP="0044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304B" w14:textId="77777777" w:rsidR="00C54ED0" w:rsidRDefault="00C54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176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41E38" w14:textId="2977392C" w:rsidR="000774D5" w:rsidRDefault="000774D5" w:rsidP="000774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C9C3B" w14:textId="40EDB462" w:rsidR="000A6E3D" w:rsidRPr="000774D5" w:rsidRDefault="000774D5">
    <w:pPr>
      <w:pStyle w:val="Footer"/>
      <w:rPr>
        <w:color w:val="D9D9D9" w:themeColor="background1" w:themeShade="D9"/>
      </w:rPr>
    </w:pPr>
    <w:r w:rsidRPr="000774D5">
      <w:rPr>
        <w:color w:val="D9D9D9" w:themeColor="background1" w:themeShade="D9"/>
      </w:rPr>
      <w:t>2</w:t>
    </w:r>
    <w:r w:rsidR="00327479">
      <w:rPr>
        <w:color w:val="D9D9D9" w:themeColor="background1" w:themeShade="D9"/>
      </w:rPr>
      <w:t>2.7.21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F926" w14:textId="77777777" w:rsidR="00C54ED0" w:rsidRDefault="00C54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5A8B" w14:textId="77777777" w:rsidR="009D6BD5" w:rsidRDefault="009D6BD5" w:rsidP="004458E2">
      <w:pPr>
        <w:spacing w:after="0" w:line="240" w:lineRule="auto"/>
      </w:pPr>
      <w:r>
        <w:separator/>
      </w:r>
    </w:p>
  </w:footnote>
  <w:footnote w:type="continuationSeparator" w:id="0">
    <w:p w14:paraId="70782C31" w14:textId="77777777" w:rsidR="009D6BD5" w:rsidRDefault="009D6BD5" w:rsidP="0044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081C4" w14:textId="77777777" w:rsidR="00C54ED0" w:rsidRDefault="00C54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C27F5" w14:textId="3545423C" w:rsidR="004458E2" w:rsidRDefault="004458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8CC6A" w14:textId="77777777" w:rsidR="00C54ED0" w:rsidRDefault="00C54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C50"/>
    <w:multiLevelType w:val="hybridMultilevel"/>
    <w:tmpl w:val="C108FA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0364"/>
    <w:multiLevelType w:val="hybridMultilevel"/>
    <w:tmpl w:val="8D266AB2"/>
    <w:lvl w:ilvl="0" w:tplc="5E044FD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2AD0"/>
    <w:multiLevelType w:val="hybridMultilevel"/>
    <w:tmpl w:val="30B278D2"/>
    <w:lvl w:ilvl="0" w:tplc="1409000F">
      <w:start w:val="2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5E78"/>
    <w:multiLevelType w:val="hybridMultilevel"/>
    <w:tmpl w:val="CDA48D9A"/>
    <w:lvl w:ilvl="0" w:tplc="9A24F5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D42E5"/>
    <w:multiLevelType w:val="hybridMultilevel"/>
    <w:tmpl w:val="5D2AAC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30C1E"/>
    <w:multiLevelType w:val="hybridMultilevel"/>
    <w:tmpl w:val="989C1B02"/>
    <w:lvl w:ilvl="0" w:tplc="5E044FD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0556A"/>
    <w:multiLevelType w:val="hybridMultilevel"/>
    <w:tmpl w:val="A1B0756A"/>
    <w:lvl w:ilvl="0" w:tplc="5E044FD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F5746"/>
    <w:multiLevelType w:val="hybridMultilevel"/>
    <w:tmpl w:val="D30C1174"/>
    <w:lvl w:ilvl="0" w:tplc="5E044FD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45B67"/>
    <w:multiLevelType w:val="hybridMultilevel"/>
    <w:tmpl w:val="AE88335A"/>
    <w:lvl w:ilvl="0" w:tplc="5E044FD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31B1A"/>
    <w:multiLevelType w:val="hybridMultilevel"/>
    <w:tmpl w:val="EA927774"/>
    <w:lvl w:ilvl="0" w:tplc="9A24F5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029C4"/>
    <w:multiLevelType w:val="hybridMultilevel"/>
    <w:tmpl w:val="4720EB76"/>
    <w:lvl w:ilvl="0" w:tplc="9A24F5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EC9"/>
    <w:multiLevelType w:val="hybridMultilevel"/>
    <w:tmpl w:val="003E8ACA"/>
    <w:lvl w:ilvl="0" w:tplc="9A24F5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24B1"/>
    <w:multiLevelType w:val="hybridMultilevel"/>
    <w:tmpl w:val="9BDE00B6"/>
    <w:lvl w:ilvl="0" w:tplc="5E044FD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01525"/>
    <w:multiLevelType w:val="hybridMultilevel"/>
    <w:tmpl w:val="BDFC1030"/>
    <w:lvl w:ilvl="0" w:tplc="9A24F5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97CEF"/>
    <w:multiLevelType w:val="hybridMultilevel"/>
    <w:tmpl w:val="7034FD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E2037"/>
    <w:multiLevelType w:val="hybridMultilevel"/>
    <w:tmpl w:val="251AADE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34"/>
    <w:rsid w:val="00002859"/>
    <w:rsid w:val="00024086"/>
    <w:rsid w:val="000250AD"/>
    <w:rsid w:val="00026D1A"/>
    <w:rsid w:val="00033B3F"/>
    <w:rsid w:val="0004234B"/>
    <w:rsid w:val="00042B48"/>
    <w:rsid w:val="00045753"/>
    <w:rsid w:val="0004666B"/>
    <w:rsid w:val="000566F4"/>
    <w:rsid w:val="000622E9"/>
    <w:rsid w:val="000774D5"/>
    <w:rsid w:val="00087859"/>
    <w:rsid w:val="00096B52"/>
    <w:rsid w:val="000A6E3D"/>
    <w:rsid w:val="000B1F03"/>
    <w:rsid w:val="000B54BF"/>
    <w:rsid w:val="000B71EC"/>
    <w:rsid w:val="000C78B6"/>
    <w:rsid w:val="000D3B20"/>
    <w:rsid w:val="000D4668"/>
    <w:rsid w:val="000D4A52"/>
    <w:rsid w:val="000E428E"/>
    <w:rsid w:val="000F0B12"/>
    <w:rsid w:val="000F2356"/>
    <w:rsid w:val="000F5189"/>
    <w:rsid w:val="00103436"/>
    <w:rsid w:val="001110C5"/>
    <w:rsid w:val="00121D85"/>
    <w:rsid w:val="00126C6A"/>
    <w:rsid w:val="00127148"/>
    <w:rsid w:val="0012726B"/>
    <w:rsid w:val="001357A3"/>
    <w:rsid w:val="0013653D"/>
    <w:rsid w:val="0013784F"/>
    <w:rsid w:val="00142776"/>
    <w:rsid w:val="00150855"/>
    <w:rsid w:val="0015085E"/>
    <w:rsid w:val="00165BF2"/>
    <w:rsid w:val="0018239C"/>
    <w:rsid w:val="00183D34"/>
    <w:rsid w:val="00192F6B"/>
    <w:rsid w:val="00195FCA"/>
    <w:rsid w:val="001A19CE"/>
    <w:rsid w:val="001A64D6"/>
    <w:rsid w:val="001A75E2"/>
    <w:rsid w:val="001B2DCB"/>
    <w:rsid w:val="001C27FE"/>
    <w:rsid w:val="001D3A05"/>
    <w:rsid w:val="001F44A0"/>
    <w:rsid w:val="002016AA"/>
    <w:rsid w:val="0020679C"/>
    <w:rsid w:val="002271ED"/>
    <w:rsid w:val="00233E3A"/>
    <w:rsid w:val="00234651"/>
    <w:rsid w:val="00240706"/>
    <w:rsid w:val="00241AC7"/>
    <w:rsid w:val="00263403"/>
    <w:rsid w:val="0028480F"/>
    <w:rsid w:val="0029371B"/>
    <w:rsid w:val="00295C91"/>
    <w:rsid w:val="002A58D2"/>
    <w:rsid w:val="002B31CC"/>
    <w:rsid w:val="002E2026"/>
    <w:rsid w:val="002E34A2"/>
    <w:rsid w:val="002E3D41"/>
    <w:rsid w:val="002F15A9"/>
    <w:rsid w:val="00305777"/>
    <w:rsid w:val="00317A4A"/>
    <w:rsid w:val="00321253"/>
    <w:rsid w:val="00327479"/>
    <w:rsid w:val="00334DF6"/>
    <w:rsid w:val="00343321"/>
    <w:rsid w:val="003466DF"/>
    <w:rsid w:val="00346894"/>
    <w:rsid w:val="00352744"/>
    <w:rsid w:val="003631AF"/>
    <w:rsid w:val="00364AC5"/>
    <w:rsid w:val="00366D16"/>
    <w:rsid w:val="00380927"/>
    <w:rsid w:val="00396799"/>
    <w:rsid w:val="003A4334"/>
    <w:rsid w:val="003C5DC1"/>
    <w:rsid w:val="003D5B03"/>
    <w:rsid w:val="003E26A9"/>
    <w:rsid w:val="003F2176"/>
    <w:rsid w:val="00401529"/>
    <w:rsid w:val="004022A0"/>
    <w:rsid w:val="00405C4E"/>
    <w:rsid w:val="0041375B"/>
    <w:rsid w:val="00417DFF"/>
    <w:rsid w:val="0042503A"/>
    <w:rsid w:val="00427089"/>
    <w:rsid w:val="00433060"/>
    <w:rsid w:val="00442A2A"/>
    <w:rsid w:val="004443BA"/>
    <w:rsid w:val="00445495"/>
    <w:rsid w:val="004458E2"/>
    <w:rsid w:val="0045098B"/>
    <w:rsid w:val="00454B2E"/>
    <w:rsid w:val="004578E5"/>
    <w:rsid w:val="004626E2"/>
    <w:rsid w:val="00463A99"/>
    <w:rsid w:val="0047080E"/>
    <w:rsid w:val="00476F1B"/>
    <w:rsid w:val="00485FF5"/>
    <w:rsid w:val="004861E2"/>
    <w:rsid w:val="004A2F74"/>
    <w:rsid w:val="004A3EF1"/>
    <w:rsid w:val="004B0E87"/>
    <w:rsid w:val="004B4557"/>
    <w:rsid w:val="004C797B"/>
    <w:rsid w:val="004C79E6"/>
    <w:rsid w:val="004D6DA2"/>
    <w:rsid w:val="004E04C7"/>
    <w:rsid w:val="004F6178"/>
    <w:rsid w:val="00503B49"/>
    <w:rsid w:val="00506E16"/>
    <w:rsid w:val="0051513F"/>
    <w:rsid w:val="00515CF4"/>
    <w:rsid w:val="0051615A"/>
    <w:rsid w:val="00523B21"/>
    <w:rsid w:val="005409DD"/>
    <w:rsid w:val="00540A47"/>
    <w:rsid w:val="00542D31"/>
    <w:rsid w:val="00544D3F"/>
    <w:rsid w:val="00546FDF"/>
    <w:rsid w:val="00547405"/>
    <w:rsid w:val="00565735"/>
    <w:rsid w:val="00565964"/>
    <w:rsid w:val="005876D2"/>
    <w:rsid w:val="00587E79"/>
    <w:rsid w:val="00594447"/>
    <w:rsid w:val="005B41E4"/>
    <w:rsid w:val="005B74BF"/>
    <w:rsid w:val="005C27EE"/>
    <w:rsid w:val="00600918"/>
    <w:rsid w:val="00606801"/>
    <w:rsid w:val="00631C07"/>
    <w:rsid w:val="006367B8"/>
    <w:rsid w:val="00636AE0"/>
    <w:rsid w:val="00644DEB"/>
    <w:rsid w:val="00665BBE"/>
    <w:rsid w:val="0066649E"/>
    <w:rsid w:val="0067026C"/>
    <w:rsid w:val="0067112F"/>
    <w:rsid w:val="00675947"/>
    <w:rsid w:val="00692F42"/>
    <w:rsid w:val="006A2660"/>
    <w:rsid w:val="006A50D9"/>
    <w:rsid w:val="006C0963"/>
    <w:rsid w:val="006C25FC"/>
    <w:rsid w:val="006C4A1C"/>
    <w:rsid w:val="006D505F"/>
    <w:rsid w:val="006E7C39"/>
    <w:rsid w:val="006F6E1D"/>
    <w:rsid w:val="00704A62"/>
    <w:rsid w:val="00714099"/>
    <w:rsid w:val="00740ACC"/>
    <w:rsid w:val="0074230C"/>
    <w:rsid w:val="00743B82"/>
    <w:rsid w:val="00747F4E"/>
    <w:rsid w:val="00760A14"/>
    <w:rsid w:val="0078439F"/>
    <w:rsid w:val="007946F0"/>
    <w:rsid w:val="00795D87"/>
    <w:rsid w:val="00795DA4"/>
    <w:rsid w:val="007A5CDA"/>
    <w:rsid w:val="007B59DC"/>
    <w:rsid w:val="007B7AAB"/>
    <w:rsid w:val="007C0359"/>
    <w:rsid w:val="007D2E28"/>
    <w:rsid w:val="007D36B0"/>
    <w:rsid w:val="00803CBB"/>
    <w:rsid w:val="00823374"/>
    <w:rsid w:val="008239EF"/>
    <w:rsid w:val="00823DEB"/>
    <w:rsid w:val="00824A23"/>
    <w:rsid w:val="00830348"/>
    <w:rsid w:val="00833023"/>
    <w:rsid w:val="00860F81"/>
    <w:rsid w:val="0086621B"/>
    <w:rsid w:val="00871C18"/>
    <w:rsid w:val="00876E7E"/>
    <w:rsid w:val="00893D9D"/>
    <w:rsid w:val="008970EC"/>
    <w:rsid w:val="008C3838"/>
    <w:rsid w:val="008C4573"/>
    <w:rsid w:val="008E5FF6"/>
    <w:rsid w:val="00905361"/>
    <w:rsid w:val="009058FD"/>
    <w:rsid w:val="009111DD"/>
    <w:rsid w:val="00922E35"/>
    <w:rsid w:val="009253ED"/>
    <w:rsid w:val="0093325F"/>
    <w:rsid w:val="009718F3"/>
    <w:rsid w:val="00976B00"/>
    <w:rsid w:val="00977C3A"/>
    <w:rsid w:val="009C1F39"/>
    <w:rsid w:val="009C3591"/>
    <w:rsid w:val="009D6BD5"/>
    <w:rsid w:val="009E21A3"/>
    <w:rsid w:val="009E2877"/>
    <w:rsid w:val="009E2994"/>
    <w:rsid w:val="009F2A6F"/>
    <w:rsid w:val="009F3689"/>
    <w:rsid w:val="00A070E4"/>
    <w:rsid w:val="00A079EC"/>
    <w:rsid w:val="00A12A2B"/>
    <w:rsid w:val="00A15568"/>
    <w:rsid w:val="00A22DA8"/>
    <w:rsid w:val="00A241CD"/>
    <w:rsid w:val="00A26E70"/>
    <w:rsid w:val="00A41574"/>
    <w:rsid w:val="00A4625B"/>
    <w:rsid w:val="00A47A5E"/>
    <w:rsid w:val="00A563B3"/>
    <w:rsid w:val="00A646AA"/>
    <w:rsid w:val="00A80554"/>
    <w:rsid w:val="00A9343D"/>
    <w:rsid w:val="00A948A2"/>
    <w:rsid w:val="00AA0F1C"/>
    <w:rsid w:val="00AA1FCB"/>
    <w:rsid w:val="00AA4CF7"/>
    <w:rsid w:val="00AA7E87"/>
    <w:rsid w:val="00AB40B3"/>
    <w:rsid w:val="00AB63DD"/>
    <w:rsid w:val="00AB7D2E"/>
    <w:rsid w:val="00AC06AB"/>
    <w:rsid w:val="00AC1472"/>
    <w:rsid w:val="00AD07AC"/>
    <w:rsid w:val="00AD2D72"/>
    <w:rsid w:val="00AD5FEA"/>
    <w:rsid w:val="00AD7F9C"/>
    <w:rsid w:val="00AE00E1"/>
    <w:rsid w:val="00AE563B"/>
    <w:rsid w:val="00AF29BB"/>
    <w:rsid w:val="00B015BD"/>
    <w:rsid w:val="00B037C1"/>
    <w:rsid w:val="00B05B07"/>
    <w:rsid w:val="00B162B0"/>
    <w:rsid w:val="00B2587B"/>
    <w:rsid w:val="00B426F6"/>
    <w:rsid w:val="00B44A13"/>
    <w:rsid w:val="00B77517"/>
    <w:rsid w:val="00B87312"/>
    <w:rsid w:val="00B90DD9"/>
    <w:rsid w:val="00BB068F"/>
    <w:rsid w:val="00BB1743"/>
    <w:rsid w:val="00BB1C8D"/>
    <w:rsid w:val="00BB5B1C"/>
    <w:rsid w:val="00BC1366"/>
    <w:rsid w:val="00BE47D2"/>
    <w:rsid w:val="00BE68A2"/>
    <w:rsid w:val="00BE7D7A"/>
    <w:rsid w:val="00BF1CB4"/>
    <w:rsid w:val="00C04AEB"/>
    <w:rsid w:val="00C54ED0"/>
    <w:rsid w:val="00C75D55"/>
    <w:rsid w:val="00C90AFA"/>
    <w:rsid w:val="00C96CBC"/>
    <w:rsid w:val="00CA1ED5"/>
    <w:rsid w:val="00CA4E46"/>
    <w:rsid w:val="00CB3830"/>
    <w:rsid w:val="00CD40AB"/>
    <w:rsid w:val="00CE0ECC"/>
    <w:rsid w:val="00CE10A2"/>
    <w:rsid w:val="00CF3B44"/>
    <w:rsid w:val="00D001EC"/>
    <w:rsid w:val="00D07E5F"/>
    <w:rsid w:val="00D172D6"/>
    <w:rsid w:val="00D221B8"/>
    <w:rsid w:val="00D26458"/>
    <w:rsid w:val="00D2736F"/>
    <w:rsid w:val="00D3651A"/>
    <w:rsid w:val="00D52E18"/>
    <w:rsid w:val="00D7060D"/>
    <w:rsid w:val="00D769E1"/>
    <w:rsid w:val="00D77CB8"/>
    <w:rsid w:val="00D81C92"/>
    <w:rsid w:val="00D84210"/>
    <w:rsid w:val="00D85E95"/>
    <w:rsid w:val="00D878EB"/>
    <w:rsid w:val="00D96EF7"/>
    <w:rsid w:val="00DA10A3"/>
    <w:rsid w:val="00DA233A"/>
    <w:rsid w:val="00DB0AEA"/>
    <w:rsid w:val="00DB4392"/>
    <w:rsid w:val="00DB5688"/>
    <w:rsid w:val="00DB7A55"/>
    <w:rsid w:val="00DC02DF"/>
    <w:rsid w:val="00DC3D22"/>
    <w:rsid w:val="00DD1047"/>
    <w:rsid w:val="00DD2517"/>
    <w:rsid w:val="00DE19DA"/>
    <w:rsid w:val="00E0678D"/>
    <w:rsid w:val="00E06FE6"/>
    <w:rsid w:val="00E10417"/>
    <w:rsid w:val="00E258C1"/>
    <w:rsid w:val="00E30E0E"/>
    <w:rsid w:val="00E40DA5"/>
    <w:rsid w:val="00E53DC6"/>
    <w:rsid w:val="00E56099"/>
    <w:rsid w:val="00E60529"/>
    <w:rsid w:val="00E62BC7"/>
    <w:rsid w:val="00E64565"/>
    <w:rsid w:val="00E65BBC"/>
    <w:rsid w:val="00E702B8"/>
    <w:rsid w:val="00E9746D"/>
    <w:rsid w:val="00E979AD"/>
    <w:rsid w:val="00EA186A"/>
    <w:rsid w:val="00EA27F9"/>
    <w:rsid w:val="00EA7BD7"/>
    <w:rsid w:val="00EB11B9"/>
    <w:rsid w:val="00EC5983"/>
    <w:rsid w:val="00EC5EE8"/>
    <w:rsid w:val="00EE427E"/>
    <w:rsid w:val="00EE7AAC"/>
    <w:rsid w:val="00EF0647"/>
    <w:rsid w:val="00EF3817"/>
    <w:rsid w:val="00EF72AA"/>
    <w:rsid w:val="00F207FD"/>
    <w:rsid w:val="00F30D2C"/>
    <w:rsid w:val="00F5493E"/>
    <w:rsid w:val="00F61382"/>
    <w:rsid w:val="00F71022"/>
    <w:rsid w:val="00F805DC"/>
    <w:rsid w:val="00F80DF2"/>
    <w:rsid w:val="00F90778"/>
    <w:rsid w:val="00F9077C"/>
    <w:rsid w:val="00F9230F"/>
    <w:rsid w:val="00FA1781"/>
    <w:rsid w:val="00FA41AD"/>
    <w:rsid w:val="00FB2D2F"/>
    <w:rsid w:val="00FB6B5D"/>
    <w:rsid w:val="00FB72E2"/>
    <w:rsid w:val="00FC08E6"/>
    <w:rsid w:val="00FD57B7"/>
    <w:rsid w:val="00FD69E0"/>
    <w:rsid w:val="00FD7D69"/>
    <w:rsid w:val="00FE43E3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652DE0"/>
  <w15:chartTrackingRefBased/>
  <w15:docId w15:val="{DA8B5CBB-A105-4315-BE69-D18ED5FD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li" w:eastAsiaTheme="minorHAnsi" w:hAnsi="Mul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E2"/>
  </w:style>
  <w:style w:type="paragraph" w:styleId="Footer">
    <w:name w:val="footer"/>
    <w:basedOn w:val="Normal"/>
    <w:link w:val="FooterChar"/>
    <w:uiPriority w:val="99"/>
    <w:unhideWhenUsed/>
    <w:rsid w:val="00445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4A0CA7036CF45AEFF4B85BEA93975" ma:contentTypeVersion="16" ma:contentTypeDescription="Create a new document." ma:contentTypeScope="" ma:versionID="7ecc4caec9139bb799ad011cc80a1430">
  <xsd:schema xmlns:xsd="http://www.w3.org/2001/XMLSchema" xmlns:xs="http://www.w3.org/2001/XMLSchema" xmlns:p="http://schemas.microsoft.com/office/2006/metadata/properties" xmlns:ns3="4470620a-1afb-4ce8-83aa-ac9941dd45a2" targetNamespace="http://schemas.microsoft.com/office/2006/metadata/properties" ma:root="true" ma:fieldsID="541417ffcb0d9234223ab168b2626bf1" ns3:_="">
    <xsd:import namespace="4470620a-1afb-4ce8-83aa-ac9941dd4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0620a-1afb-4ce8-83aa-ac9941dd4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igrationWizId" ma:index="18" nillable="true" ma:displayName="MigrationWizId" ma:internalName="MigrationWizId">
      <xsd:simpleType>
        <xsd:restriction base="dms:Text"/>
      </xsd:simpleType>
    </xsd:element>
    <xsd:element name="MigrationWizIdPermissions" ma:index="1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2" nillable="true" ma:displayName="MigrationWizIdSecurityGroups" ma:internalName="MigrationWizIdSecurityGroup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4470620a-1afb-4ce8-83aa-ac9941dd45a2" xsi:nil="true"/>
    <MigrationWizId xmlns="4470620a-1afb-4ce8-83aa-ac9941dd45a2" xsi:nil="true"/>
    <MigrationWizIdDocumentLibraryPermissions xmlns="4470620a-1afb-4ce8-83aa-ac9941dd45a2" xsi:nil="true"/>
    <MigrationWizIdPermissions xmlns="4470620a-1afb-4ce8-83aa-ac9941dd45a2" xsi:nil="true"/>
    <MigrationWizIdPermissionLevels xmlns="4470620a-1afb-4ce8-83aa-ac9941dd45a2" xsi:nil="true"/>
  </documentManagement>
</p:properties>
</file>

<file path=customXml/itemProps1.xml><?xml version="1.0" encoding="utf-8"?>
<ds:datastoreItem xmlns:ds="http://schemas.openxmlformats.org/officeDocument/2006/customXml" ds:itemID="{765B3F20-EA95-4C94-B6ED-43B9B779D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52C18-8660-4E24-8858-C5A3F3727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0620a-1afb-4ce8-83aa-ac9941dd4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E6EB4-B4B1-49F6-B47B-7461AB6658A0}">
  <ds:schemaRefs>
    <ds:schemaRef ds:uri="http://schemas.microsoft.com/office/2006/metadata/properties"/>
    <ds:schemaRef ds:uri="http://schemas.microsoft.com/office/infopath/2007/PartnerControls"/>
    <ds:schemaRef ds:uri="4470620a-1afb-4ce8-83aa-ac9941dd4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160</cp:revision>
  <dcterms:created xsi:type="dcterms:W3CDTF">2021-07-14T22:13:00Z</dcterms:created>
  <dcterms:modified xsi:type="dcterms:W3CDTF">2021-09-29T02:40:00Z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0x010100F7D4A0CA7036CF45AEFF4B85BEA93975</vt:lpwstr>
  </property>
</Properties>
</file>