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F3FCB" w14:textId="77777777" w:rsidR="00757974" w:rsidRDefault="009C2B82">
      <w:r>
        <w:rPr>
          <w:noProof/>
        </w:rPr>
        <w:drawing>
          <wp:inline distT="0" distB="0" distL="0" distR="0" wp14:anchorId="0D16F813" wp14:editId="4537B2D7">
            <wp:extent cx="2495550" cy="1468755"/>
            <wp:effectExtent l="0" t="0" r="0" b="0"/>
            <wp:docPr id="11" name="Picture 11" descr="Image of a waka with the words Mana Whaikaha " title="Mana Whaikaha Logo"/>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7" cstate="print">
                      <a:extLst>
                        <a:ext uri="{28A0092B-C50C-407E-A947-70E740481C1C}">
                          <a14:useLocalDpi xmlns:a14="http://schemas.microsoft.com/office/drawing/2010/main" val="0"/>
                        </a:ext>
                      </a:extLst>
                    </a:blip>
                    <a:srcRect l="20109" t="36645" r="17572" b="30222"/>
                    <a:stretch/>
                  </pic:blipFill>
                  <pic:spPr bwMode="auto">
                    <a:xfrm>
                      <a:off x="0" y="0"/>
                      <a:ext cx="2495550" cy="1468755"/>
                    </a:xfrm>
                    <a:prstGeom prst="rect">
                      <a:avLst/>
                    </a:prstGeom>
                    <a:ln>
                      <a:noFill/>
                    </a:ln>
                    <a:extLst>
                      <a:ext uri="{53640926-AAD7-44D8-BBD7-CCE9431645EC}">
                        <a14:shadowObscured xmlns:a14="http://schemas.microsoft.com/office/drawing/2010/main"/>
                      </a:ext>
                    </a:extLst>
                  </pic:spPr>
                </pic:pic>
              </a:graphicData>
            </a:graphic>
          </wp:inline>
        </w:drawing>
      </w:r>
    </w:p>
    <w:p w14:paraId="029EFCC2" w14:textId="77777777" w:rsidR="009C2B82" w:rsidRDefault="009C2B82" w:rsidP="009C2B82">
      <w:pPr>
        <w:rPr>
          <w:rFonts w:ascii="Arial" w:hAnsi="Arial" w:cs="Arial"/>
          <w:b/>
          <w:sz w:val="36"/>
          <w:szCs w:val="24"/>
        </w:rPr>
      </w:pPr>
      <w:r>
        <w:rPr>
          <w:rFonts w:ascii="Arial" w:hAnsi="Arial" w:cs="Arial"/>
          <w:b/>
          <w:sz w:val="36"/>
          <w:szCs w:val="24"/>
        </w:rPr>
        <w:t>MidCentral Governance Group</w:t>
      </w:r>
    </w:p>
    <w:p w14:paraId="28533FD2" w14:textId="3C024BBA" w:rsidR="009C2B82" w:rsidRDefault="009C2B82" w:rsidP="009C2B82">
      <w:pPr>
        <w:rPr>
          <w:rFonts w:ascii="Arial" w:hAnsi="Arial" w:cs="Arial"/>
          <w:b/>
          <w:sz w:val="32"/>
          <w:szCs w:val="24"/>
        </w:rPr>
      </w:pPr>
      <w:r>
        <w:rPr>
          <w:rFonts w:ascii="Arial" w:hAnsi="Arial" w:cs="Arial"/>
          <w:b/>
          <w:sz w:val="32"/>
          <w:szCs w:val="24"/>
        </w:rPr>
        <w:t>Minutes of the meeting held on Thursday 2</w:t>
      </w:r>
      <w:r w:rsidR="00BC322E">
        <w:rPr>
          <w:rFonts w:ascii="Arial" w:hAnsi="Arial" w:cs="Arial"/>
          <w:b/>
          <w:sz w:val="32"/>
          <w:szCs w:val="24"/>
        </w:rPr>
        <w:t xml:space="preserve">2 October </w:t>
      </w:r>
      <w:r>
        <w:rPr>
          <w:rFonts w:ascii="Arial" w:hAnsi="Arial" w:cs="Arial"/>
          <w:b/>
          <w:sz w:val="32"/>
          <w:szCs w:val="24"/>
        </w:rPr>
        <w:t>2020</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9C2B82" w14:paraId="2538C80A" w14:textId="77777777" w:rsidTr="009C2B82">
        <w:tc>
          <w:tcPr>
            <w:tcW w:w="1843" w:type="dxa"/>
            <w:hideMark/>
          </w:tcPr>
          <w:p w14:paraId="1CC42E9D" w14:textId="77777777" w:rsidR="009C2B82" w:rsidRDefault="009C2B82">
            <w:pPr>
              <w:rPr>
                <w:rFonts w:ascii="Arial" w:hAnsi="Arial" w:cs="Arial"/>
                <w:b/>
                <w:sz w:val="24"/>
                <w:szCs w:val="24"/>
              </w:rPr>
            </w:pPr>
            <w:r>
              <w:rPr>
                <w:rFonts w:ascii="Arial" w:hAnsi="Arial" w:cs="Arial"/>
                <w:b/>
                <w:sz w:val="24"/>
                <w:szCs w:val="24"/>
              </w:rPr>
              <w:t>Attendees:</w:t>
            </w:r>
          </w:p>
        </w:tc>
        <w:tc>
          <w:tcPr>
            <w:tcW w:w="7173" w:type="dxa"/>
          </w:tcPr>
          <w:p w14:paraId="2D3D06EA" w14:textId="0F212D6C" w:rsidR="009C2B82" w:rsidRDefault="009C2B82">
            <w:pPr>
              <w:rPr>
                <w:rFonts w:ascii="Arial" w:hAnsi="Arial" w:cs="Arial"/>
                <w:sz w:val="24"/>
              </w:rPr>
            </w:pPr>
            <w:r>
              <w:rPr>
                <w:rFonts w:ascii="Arial" w:hAnsi="Arial" w:cs="Arial"/>
                <w:sz w:val="24"/>
                <w:szCs w:val="24"/>
              </w:rPr>
              <w:t>Peter All</w:t>
            </w:r>
            <w:r w:rsidR="00A544D6">
              <w:rPr>
                <w:rFonts w:ascii="Arial" w:hAnsi="Arial" w:cs="Arial"/>
                <w:sz w:val="24"/>
                <w:szCs w:val="24"/>
              </w:rPr>
              <w:t>e</w:t>
            </w:r>
            <w:r>
              <w:rPr>
                <w:rFonts w:ascii="Arial" w:hAnsi="Arial" w:cs="Arial"/>
                <w:sz w:val="24"/>
                <w:szCs w:val="24"/>
              </w:rPr>
              <w:t xml:space="preserve">n (Chair), </w:t>
            </w:r>
            <w:r>
              <w:rPr>
                <w:rFonts w:ascii="Arial" w:hAnsi="Arial" w:cs="Arial"/>
                <w:sz w:val="24"/>
              </w:rPr>
              <w:t>Heather Browning (Deputy Chair), Martin Sullivan, Rachel Kenny, Angela Hobden</w:t>
            </w:r>
            <w:r>
              <w:rPr>
                <w:rFonts w:ascii="Arial" w:hAnsi="Arial" w:cs="Arial"/>
                <w:sz w:val="24"/>
                <w:szCs w:val="24"/>
              </w:rPr>
              <w:t xml:space="preserve">, </w:t>
            </w:r>
            <w:r>
              <w:rPr>
                <w:rFonts w:ascii="Arial" w:hAnsi="Arial" w:cs="Arial"/>
                <w:sz w:val="24"/>
              </w:rPr>
              <w:t>Maxine Dale,</w:t>
            </w:r>
            <w:r>
              <w:rPr>
                <w:rFonts w:ascii="Arial" w:hAnsi="Arial" w:cs="Arial"/>
                <w:sz w:val="24"/>
                <w:szCs w:val="24"/>
              </w:rPr>
              <w:t xml:space="preserve"> Rasela Fuauli, Pip Brunn and Peter Ireland</w:t>
            </w:r>
          </w:p>
          <w:p w14:paraId="193F1C99" w14:textId="77777777" w:rsidR="009C2B82" w:rsidRDefault="009C2B82">
            <w:pPr>
              <w:rPr>
                <w:rFonts w:ascii="Arial" w:hAnsi="Arial" w:cs="Arial"/>
                <w:sz w:val="24"/>
              </w:rPr>
            </w:pPr>
          </w:p>
        </w:tc>
      </w:tr>
      <w:tr w:rsidR="009C2B82" w14:paraId="4AE0F74F" w14:textId="77777777" w:rsidTr="009C2B82">
        <w:tc>
          <w:tcPr>
            <w:tcW w:w="1843" w:type="dxa"/>
            <w:hideMark/>
          </w:tcPr>
          <w:p w14:paraId="0E5EF2CA" w14:textId="77777777" w:rsidR="009C2B82" w:rsidRDefault="009C2B82">
            <w:pPr>
              <w:spacing w:after="0"/>
              <w:rPr>
                <w:rFonts w:ascii="Arial" w:hAnsi="Arial" w:cs="Arial"/>
                <w:b/>
                <w:sz w:val="24"/>
                <w:szCs w:val="24"/>
              </w:rPr>
            </w:pPr>
            <w:r>
              <w:rPr>
                <w:rFonts w:ascii="Arial" w:hAnsi="Arial" w:cs="Arial"/>
                <w:b/>
                <w:sz w:val="24"/>
                <w:szCs w:val="24"/>
              </w:rPr>
              <w:t>Apologies:</w:t>
            </w:r>
          </w:p>
        </w:tc>
        <w:tc>
          <w:tcPr>
            <w:tcW w:w="7173" w:type="dxa"/>
            <w:hideMark/>
          </w:tcPr>
          <w:p w14:paraId="6B94E9F9" w14:textId="5DD14FBE" w:rsidR="009C2B82" w:rsidRDefault="009C2B82">
            <w:pPr>
              <w:spacing w:after="0"/>
              <w:rPr>
                <w:rFonts w:ascii="Arial" w:hAnsi="Arial" w:cs="Arial"/>
                <w:bCs/>
                <w:sz w:val="24"/>
                <w:szCs w:val="24"/>
              </w:rPr>
            </w:pPr>
          </w:p>
        </w:tc>
      </w:tr>
      <w:tr w:rsidR="009C2B82" w14:paraId="3B92AEFE" w14:textId="77777777" w:rsidTr="009C2B82">
        <w:tc>
          <w:tcPr>
            <w:tcW w:w="1843" w:type="dxa"/>
            <w:hideMark/>
          </w:tcPr>
          <w:p w14:paraId="337C634C" w14:textId="77777777" w:rsidR="009C2B82" w:rsidRDefault="009C2B82">
            <w:pPr>
              <w:spacing w:after="0"/>
              <w:rPr>
                <w:rFonts w:ascii="Arial" w:hAnsi="Arial" w:cs="Arial"/>
                <w:b/>
                <w:sz w:val="24"/>
                <w:szCs w:val="24"/>
              </w:rPr>
            </w:pPr>
            <w:r>
              <w:rPr>
                <w:rFonts w:ascii="Arial" w:hAnsi="Arial" w:cs="Arial"/>
                <w:b/>
                <w:sz w:val="24"/>
              </w:rPr>
              <w:t>In attendance:</w:t>
            </w:r>
          </w:p>
        </w:tc>
        <w:tc>
          <w:tcPr>
            <w:tcW w:w="7173" w:type="dxa"/>
          </w:tcPr>
          <w:p w14:paraId="45FA2D08" w14:textId="77777777" w:rsidR="009C2B82" w:rsidRDefault="009C2B82">
            <w:pPr>
              <w:spacing w:after="0"/>
              <w:rPr>
                <w:rFonts w:ascii="Arial" w:hAnsi="Arial" w:cs="Arial"/>
                <w:sz w:val="24"/>
              </w:rPr>
            </w:pPr>
            <w:r>
              <w:rPr>
                <w:rFonts w:ascii="Arial" w:hAnsi="Arial" w:cs="Arial"/>
                <w:sz w:val="24"/>
              </w:rPr>
              <w:t>Sandy Ryan, Jo Brew</w:t>
            </w:r>
          </w:p>
          <w:p w14:paraId="299E5E41" w14:textId="77777777" w:rsidR="009C2B82" w:rsidRDefault="009C2B82">
            <w:pPr>
              <w:spacing w:after="0"/>
              <w:rPr>
                <w:rFonts w:ascii="Arial" w:hAnsi="Arial" w:cs="Arial"/>
                <w:sz w:val="24"/>
              </w:rPr>
            </w:pPr>
          </w:p>
        </w:tc>
      </w:tr>
      <w:tr w:rsidR="009C2B82" w14:paraId="16984843" w14:textId="77777777" w:rsidTr="009C2B82">
        <w:tc>
          <w:tcPr>
            <w:tcW w:w="1843" w:type="dxa"/>
            <w:hideMark/>
          </w:tcPr>
          <w:p w14:paraId="055015C7" w14:textId="77777777" w:rsidR="009C2B82" w:rsidRDefault="009C2B82">
            <w:pPr>
              <w:spacing w:after="0"/>
              <w:rPr>
                <w:rFonts w:ascii="Arial" w:hAnsi="Arial" w:cs="Arial"/>
                <w:b/>
                <w:sz w:val="24"/>
              </w:rPr>
            </w:pPr>
            <w:r>
              <w:rPr>
                <w:rFonts w:ascii="Arial" w:hAnsi="Arial" w:cs="Arial"/>
                <w:b/>
                <w:sz w:val="24"/>
              </w:rPr>
              <w:t xml:space="preserve">Venue: </w:t>
            </w:r>
          </w:p>
        </w:tc>
        <w:tc>
          <w:tcPr>
            <w:tcW w:w="7173" w:type="dxa"/>
          </w:tcPr>
          <w:p w14:paraId="6C601C0D" w14:textId="25A74E96" w:rsidR="009C2B82" w:rsidRDefault="009C2B82">
            <w:pPr>
              <w:spacing w:after="0"/>
              <w:rPr>
                <w:rFonts w:ascii="Arial" w:hAnsi="Arial" w:cs="Arial"/>
                <w:sz w:val="24"/>
              </w:rPr>
            </w:pPr>
            <w:r>
              <w:rPr>
                <w:rFonts w:ascii="Arial" w:hAnsi="Arial" w:cs="Arial"/>
                <w:sz w:val="24"/>
              </w:rPr>
              <w:t xml:space="preserve">Conference Room, </w:t>
            </w:r>
            <w:r w:rsidR="00BC322E">
              <w:rPr>
                <w:rFonts w:ascii="Arial" w:hAnsi="Arial" w:cs="Arial"/>
                <w:sz w:val="24"/>
              </w:rPr>
              <w:t xml:space="preserve">EASIE Living Centre, 585 Main Street, </w:t>
            </w:r>
            <w:r>
              <w:rPr>
                <w:rFonts w:ascii="Arial" w:hAnsi="Arial" w:cs="Arial"/>
                <w:sz w:val="24"/>
              </w:rPr>
              <w:t>Palmerston North</w:t>
            </w:r>
          </w:p>
          <w:p w14:paraId="3E2117BB" w14:textId="77777777" w:rsidR="009C2B82" w:rsidRDefault="009C2B82">
            <w:pPr>
              <w:spacing w:after="0"/>
              <w:rPr>
                <w:rFonts w:ascii="Arial" w:hAnsi="Arial" w:cs="Arial"/>
                <w:sz w:val="24"/>
              </w:rPr>
            </w:pPr>
          </w:p>
        </w:tc>
      </w:tr>
      <w:tr w:rsidR="009C2B82" w14:paraId="3FEB760A" w14:textId="77777777" w:rsidTr="009C2B82">
        <w:tc>
          <w:tcPr>
            <w:tcW w:w="1843" w:type="dxa"/>
            <w:hideMark/>
          </w:tcPr>
          <w:p w14:paraId="6B18F852" w14:textId="77777777" w:rsidR="009C2B82" w:rsidRDefault="009C2B82">
            <w:pPr>
              <w:spacing w:after="0"/>
              <w:rPr>
                <w:rFonts w:ascii="Arial" w:hAnsi="Arial" w:cs="Arial"/>
                <w:b/>
                <w:sz w:val="24"/>
              </w:rPr>
            </w:pPr>
            <w:r>
              <w:rPr>
                <w:rFonts w:ascii="Arial" w:hAnsi="Arial" w:cs="Arial"/>
                <w:b/>
                <w:sz w:val="24"/>
              </w:rPr>
              <w:t xml:space="preserve">Time: </w:t>
            </w:r>
          </w:p>
        </w:tc>
        <w:tc>
          <w:tcPr>
            <w:tcW w:w="7173" w:type="dxa"/>
            <w:hideMark/>
          </w:tcPr>
          <w:p w14:paraId="37FB54A8" w14:textId="77777777" w:rsidR="009C2B82" w:rsidRDefault="009C2B82">
            <w:pPr>
              <w:spacing w:after="0"/>
              <w:rPr>
                <w:rFonts w:ascii="Arial" w:hAnsi="Arial" w:cs="Arial"/>
                <w:sz w:val="24"/>
              </w:rPr>
            </w:pPr>
            <w:r>
              <w:rPr>
                <w:rFonts w:ascii="Arial" w:hAnsi="Arial" w:cs="Arial"/>
                <w:sz w:val="24"/>
              </w:rPr>
              <w:t>11.00am – 3.00pm</w:t>
            </w:r>
          </w:p>
        </w:tc>
      </w:tr>
    </w:tbl>
    <w:p w14:paraId="471C42A3" w14:textId="77777777" w:rsidR="009C2B82" w:rsidRDefault="009C2B82" w:rsidP="009C2B82">
      <w:pPr>
        <w:pStyle w:val="Heading1"/>
        <w:spacing w:after="360"/>
        <w:rPr>
          <w:rFonts w:ascii="Arial" w:hAnsi="Arial" w:cs="Arial"/>
          <w:b/>
          <w:color w:val="auto"/>
          <w:sz w:val="28"/>
        </w:rPr>
      </w:pPr>
      <w:r>
        <w:rPr>
          <w:rFonts w:ascii="Arial" w:hAnsi="Arial" w:cs="Arial"/>
          <w:b/>
          <w:color w:val="auto"/>
          <w:sz w:val="28"/>
        </w:rPr>
        <w:t>Karakia</w:t>
      </w:r>
    </w:p>
    <w:p w14:paraId="22353B5D" w14:textId="77777777" w:rsidR="00243C86" w:rsidRDefault="00243C86" w:rsidP="00243C86">
      <w:pPr>
        <w:spacing w:after="0"/>
        <w:rPr>
          <w:rFonts w:ascii="Arial" w:hAnsi="Arial" w:cs="Arial"/>
          <w:b/>
          <w:bCs/>
          <w:sz w:val="28"/>
          <w:szCs w:val="28"/>
        </w:rPr>
      </w:pPr>
      <w:r>
        <w:rPr>
          <w:rFonts w:ascii="Arial" w:hAnsi="Arial" w:cs="Arial"/>
          <w:b/>
          <w:bCs/>
          <w:sz w:val="28"/>
          <w:szCs w:val="28"/>
        </w:rPr>
        <w:t>Minutes and notes of the previous meetin</w:t>
      </w:r>
      <w:r w:rsidR="005B428E">
        <w:rPr>
          <w:rFonts w:ascii="Arial" w:hAnsi="Arial" w:cs="Arial"/>
          <w:b/>
          <w:bCs/>
          <w:sz w:val="28"/>
          <w:szCs w:val="28"/>
        </w:rPr>
        <w:t>g</w:t>
      </w:r>
    </w:p>
    <w:p w14:paraId="6F331196" w14:textId="77777777" w:rsidR="005B428E" w:rsidRDefault="005B428E" w:rsidP="00243C86">
      <w:pPr>
        <w:spacing w:after="0"/>
        <w:rPr>
          <w:rFonts w:ascii="Arial" w:hAnsi="Arial" w:cs="Arial"/>
          <w:b/>
          <w:bCs/>
          <w:sz w:val="28"/>
          <w:szCs w:val="28"/>
        </w:rPr>
      </w:pPr>
    </w:p>
    <w:p w14:paraId="1536872E" w14:textId="0466AB08" w:rsidR="00243C86" w:rsidRDefault="00243C86" w:rsidP="00243C86">
      <w:pPr>
        <w:spacing w:after="0"/>
        <w:rPr>
          <w:rFonts w:ascii="Arial" w:hAnsi="Arial" w:cs="Arial"/>
          <w:b/>
          <w:bCs/>
          <w:sz w:val="24"/>
          <w:szCs w:val="24"/>
        </w:rPr>
      </w:pPr>
      <w:r>
        <w:rPr>
          <w:rFonts w:ascii="Arial" w:hAnsi="Arial" w:cs="Arial"/>
          <w:sz w:val="24"/>
          <w:szCs w:val="24"/>
        </w:rPr>
        <w:t>The member meeting notes, and minutes of the previous meeting held on 2</w:t>
      </w:r>
      <w:r w:rsidR="00BC322E">
        <w:rPr>
          <w:rFonts w:ascii="Arial" w:hAnsi="Arial" w:cs="Arial"/>
          <w:sz w:val="24"/>
          <w:szCs w:val="24"/>
        </w:rPr>
        <w:t xml:space="preserve">4 September </w:t>
      </w:r>
      <w:r>
        <w:rPr>
          <w:rFonts w:ascii="Arial" w:hAnsi="Arial" w:cs="Arial"/>
          <w:sz w:val="24"/>
          <w:szCs w:val="24"/>
        </w:rPr>
        <w:t>2020 were accepted as a true and correct record.</w:t>
      </w:r>
    </w:p>
    <w:p w14:paraId="67ECA189" w14:textId="72F0F4D1" w:rsidR="00243C86" w:rsidRDefault="00243C86" w:rsidP="00243C86">
      <w:pPr>
        <w:spacing w:after="0"/>
        <w:jc w:val="right"/>
        <w:rPr>
          <w:rFonts w:ascii="Arial" w:hAnsi="Arial" w:cs="Arial"/>
          <w:b/>
          <w:bCs/>
          <w:sz w:val="24"/>
          <w:szCs w:val="24"/>
        </w:rPr>
      </w:pPr>
      <w:r>
        <w:rPr>
          <w:rFonts w:ascii="Arial" w:hAnsi="Arial" w:cs="Arial"/>
          <w:b/>
          <w:bCs/>
          <w:sz w:val="24"/>
          <w:szCs w:val="24"/>
        </w:rPr>
        <w:t>Peter Allen/</w:t>
      </w:r>
      <w:r w:rsidR="00BC322E">
        <w:rPr>
          <w:rFonts w:ascii="Arial" w:hAnsi="Arial" w:cs="Arial"/>
          <w:b/>
          <w:bCs/>
          <w:sz w:val="24"/>
          <w:szCs w:val="24"/>
        </w:rPr>
        <w:t>Martin Sullivan</w:t>
      </w:r>
    </w:p>
    <w:p w14:paraId="7BFDFCF4" w14:textId="77777777" w:rsidR="00243C86" w:rsidRPr="00243C86" w:rsidRDefault="00243C86" w:rsidP="00243C86"/>
    <w:p w14:paraId="59DE03F7" w14:textId="6B1BE69C" w:rsidR="005F01B1" w:rsidRDefault="005F01B1" w:rsidP="00D46FFD">
      <w:pPr>
        <w:spacing w:after="0"/>
        <w:rPr>
          <w:rFonts w:ascii="Arial" w:hAnsi="Arial" w:cs="Arial"/>
          <w:b/>
          <w:bCs/>
          <w:sz w:val="28"/>
          <w:szCs w:val="28"/>
        </w:rPr>
      </w:pPr>
      <w:r>
        <w:rPr>
          <w:rFonts w:ascii="Arial" w:hAnsi="Arial" w:cs="Arial"/>
          <w:b/>
          <w:bCs/>
          <w:sz w:val="28"/>
          <w:szCs w:val="28"/>
        </w:rPr>
        <w:t>Discussion:  Julie Hook– Ministry of Health</w:t>
      </w:r>
      <w:r w:rsidR="00BC322E">
        <w:rPr>
          <w:rFonts w:ascii="Arial" w:hAnsi="Arial" w:cs="Arial"/>
          <w:b/>
          <w:bCs/>
          <w:sz w:val="28"/>
          <w:szCs w:val="28"/>
        </w:rPr>
        <w:t xml:space="preserve"> (MoH)</w:t>
      </w:r>
    </w:p>
    <w:p w14:paraId="354B0727" w14:textId="77777777" w:rsidR="005F01B1" w:rsidRDefault="005F01B1" w:rsidP="00D46FFD">
      <w:pPr>
        <w:spacing w:after="0"/>
        <w:rPr>
          <w:rFonts w:ascii="Arial" w:hAnsi="Arial" w:cs="Arial"/>
          <w:b/>
          <w:bCs/>
          <w:sz w:val="28"/>
          <w:szCs w:val="28"/>
        </w:rPr>
      </w:pPr>
    </w:p>
    <w:p w14:paraId="1A5E36A4" w14:textId="589BD97F" w:rsidR="005F01B1" w:rsidRDefault="005F01B1" w:rsidP="00D46FFD">
      <w:pPr>
        <w:spacing w:after="0"/>
        <w:rPr>
          <w:rFonts w:ascii="Arial" w:hAnsi="Arial" w:cs="Arial"/>
          <w:sz w:val="24"/>
          <w:szCs w:val="24"/>
        </w:rPr>
      </w:pPr>
      <w:r>
        <w:rPr>
          <w:rFonts w:ascii="Arial" w:hAnsi="Arial" w:cs="Arial"/>
          <w:sz w:val="24"/>
          <w:szCs w:val="24"/>
        </w:rPr>
        <w:t xml:space="preserve">Julie Hook, Programme Lead, System </w:t>
      </w:r>
      <w:r w:rsidR="00BC322E">
        <w:rPr>
          <w:rFonts w:ascii="Arial" w:hAnsi="Arial" w:cs="Arial"/>
          <w:sz w:val="24"/>
          <w:szCs w:val="24"/>
        </w:rPr>
        <w:t>Transformation – MoH joined the meeting by phone.  Julie</w:t>
      </w:r>
      <w:r w:rsidR="008B1753">
        <w:rPr>
          <w:rFonts w:ascii="Arial" w:hAnsi="Arial" w:cs="Arial"/>
          <w:sz w:val="24"/>
          <w:szCs w:val="24"/>
        </w:rPr>
        <w:t>’s</w:t>
      </w:r>
      <w:r w:rsidR="00BC322E">
        <w:rPr>
          <w:rFonts w:ascii="Arial" w:hAnsi="Arial" w:cs="Arial"/>
          <w:sz w:val="24"/>
          <w:szCs w:val="24"/>
        </w:rPr>
        <w:t xml:space="preserve"> update</w:t>
      </w:r>
      <w:r w:rsidR="008B1753">
        <w:rPr>
          <w:rFonts w:ascii="Arial" w:hAnsi="Arial" w:cs="Arial"/>
          <w:sz w:val="24"/>
          <w:szCs w:val="24"/>
        </w:rPr>
        <w:t xml:space="preserve"> to</w:t>
      </w:r>
      <w:r w:rsidR="00BC322E">
        <w:rPr>
          <w:rFonts w:ascii="Arial" w:hAnsi="Arial" w:cs="Arial"/>
          <w:sz w:val="24"/>
          <w:szCs w:val="24"/>
        </w:rPr>
        <w:t xml:space="preserve"> the group </w:t>
      </w:r>
      <w:r w:rsidR="008B1753">
        <w:rPr>
          <w:rFonts w:ascii="Arial" w:hAnsi="Arial" w:cs="Arial"/>
          <w:sz w:val="24"/>
          <w:szCs w:val="24"/>
        </w:rPr>
        <w:t>on system transformation matters included:</w:t>
      </w:r>
    </w:p>
    <w:p w14:paraId="6DF3C177" w14:textId="3B51D463" w:rsidR="008B1753" w:rsidRDefault="008B1753" w:rsidP="00D46FFD">
      <w:pPr>
        <w:spacing w:after="0"/>
        <w:rPr>
          <w:rFonts w:ascii="Arial" w:hAnsi="Arial" w:cs="Arial"/>
          <w:sz w:val="24"/>
          <w:szCs w:val="24"/>
        </w:rPr>
      </w:pPr>
    </w:p>
    <w:p w14:paraId="4D4DB201" w14:textId="757CCF68" w:rsidR="008B1753" w:rsidRDefault="00D46FFD" w:rsidP="00D46FFD">
      <w:pPr>
        <w:pStyle w:val="ListParagraph"/>
        <w:numPr>
          <w:ilvl w:val="0"/>
          <w:numId w:val="7"/>
        </w:numPr>
        <w:spacing w:line="276" w:lineRule="auto"/>
        <w:rPr>
          <w:rFonts w:ascii="Arial" w:hAnsi="Arial" w:cs="Arial"/>
          <w:sz w:val="24"/>
          <w:szCs w:val="24"/>
        </w:rPr>
      </w:pPr>
      <w:r>
        <w:rPr>
          <w:rFonts w:ascii="Arial" w:hAnsi="Arial" w:cs="Arial"/>
          <w:sz w:val="24"/>
          <w:szCs w:val="24"/>
        </w:rPr>
        <w:t>t</w:t>
      </w:r>
      <w:r w:rsidR="008B1753">
        <w:rPr>
          <w:rFonts w:ascii="Arial" w:hAnsi="Arial" w:cs="Arial"/>
          <w:sz w:val="24"/>
          <w:szCs w:val="24"/>
        </w:rPr>
        <w:t>he evaluation update is planned for January 2021</w:t>
      </w:r>
    </w:p>
    <w:p w14:paraId="15D6ECE6" w14:textId="7348446F" w:rsidR="008B1753" w:rsidRDefault="00D46FFD" w:rsidP="00D46FFD">
      <w:pPr>
        <w:pStyle w:val="ListParagraph"/>
        <w:numPr>
          <w:ilvl w:val="0"/>
          <w:numId w:val="7"/>
        </w:numPr>
        <w:spacing w:line="276" w:lineRule="auto"/>
        <w:rPr>
          <w:rFonts w:ascii="Arial" w:hAnsi="Arial" w:cs="Arial"/>
          <w:sz w:val="24"/>
          <w:szCs w:val="24"/>
        </w:rPr>
      </w:pPr>
      <w:r>
        <w:rPr>
          <w:rFonts w:ascii="Arial" w:hAnsi="Arial" w:cs="Arial"/>
          <w:sz w:val="24"/>
          <w:szCs w:val="24"/>
        </w:rPr>
        <w:t>t</w:t>
      </w:r>
      <w:r w:rsidR="008B1753">
        <w:rPr>
          <w:rFonts w:ascii="Arial" w:hAnsi="Arial" w:cs="Arial"/>
          <w:sz w:val="24"/>
          <w:szCs w:val="24"/>
        </w:rPr>
        <w:t xml:space="preserve">he advice paper to Ministers is in progress; the sub section of advice and key questions for feedback has gone to National Enabling Good Lives (NEGL) Governance Group </w:t>
      </w:r>
      <w:r>
        <w:rPr>
          <w:rFonts w:ascii="Arial" w:hAnsi="Arial" w:cs="Arial"/>
          <w:sz w:val="24"/>
          <w:szCs w:val="24"/>
        </w:rPr>
        <w:t xml:space="preserve">prior to </w:t>
      </w:r>
      <w:r w:rsidR="008B1753">
        <w:rPr>
          <w:rFonts w:ascii="Arial" w:hAnsi="Arial" w:cs="Arial"/>
          <w:sz w:val="24"/>
          <w:szCs w:val="24"/>
        </w:rPr>
        <w:t>circulati</w:t>
      </w:r>
      <w:r>
        <w:rPr>
          <w:rFonts w:ascii="Arial" w:hAnsi="Arial" w:cs="Arial"/>
          <w:sz w:val="24"/>
          <w:szCs w:val="24"/>
        </w:rPr>
        <w:t>on</w:t>
      </w:r>
      <w:r w:rsidR="008B1753">
        <w:rPr>
          <w:rFonts w:ascii="Arial" w:hAnsi="Arial" w:cs="Arial"/>
          <w:sz w:val="24"/>
          <w:szCs w:val="24"/>
        </w:rPr>
        <w:t xml:space="preserve"> to other </w:t>
      </w:r>
      <w:r w:rsidR="004A3A00">
        <w:rPr>
          <w:rFonts w:ascii="Arial" w:hAnsi="Arial" w:cs="Arial"/>
          <w:sz w:val="24"/>
          <w:szCs w:val="24"/>
        </w:rPr>
        <w:t>Enabling Good Lives (</w:t>
      </w:r>
      <w:r w:rsidR="008B1753">
        <w:rPr>
          <w:rFonts w:ascii="Arial" w:hAnsi="Arial" w:cs="Arial"/>
          <w:sz w:val="24"/>
          <w:szCs w:val="24"/>
        </w:rPr>
        <w:t>EGL</w:t>
      </w:r>
      <w:r w:rsidR="004A3A00">
        <w:rPr>
          <w:rFonts w:ascii="Arial" w:hAnsi="Arial" w:cs="Arial"/>
          <w:sz w:val="24"/>
          <w:szCs w:val="24"/>
        </w:rPr>
        <w:t>)</w:t>
      </w:r>
      <w:r w:rsidR="008B1753">
        <w:rPr>
          <w:rFonts w:ascii="Arial" w:hAnsi="Arial" w:cs="Arial"/>
          <w:sz w:val="24"/>
          <w:szCs w:val="24"/>
        </w:rPr>
        <w:t xml:space="preserve"> groups</w:t>
      </w:r>
    </w:p>
    <w:p w14:paraId="4F8E8833" w14:textId="164122C6" w:rsidR="00D46FFD" w:rsidRPr="00D46FFD" w:rsidRDefault="00D46FFD" w:rsidP="00D46FFD">
      <w:pPr>
        <w:pStyle w:val="ListParagraph"/>
        <w:numPr>
          <w:ilvl w:val="0"/>
          <w:numId w:val="7"/>
        </w:numPr>
        <w:spacing w:line="276" w:lineRule="auto"/>
        <w:rPr>
          <w:rFonts w:ascii="Arial" w:hAnsi="Arial" w:cs="Arial"/>
          <w:sz w:val="24"/>
          <w:szCs w:val="24"/>
        </w:rPr>
      </w:pPr>
      <w:r>
        <w:rPr>
          <w:rFonts w:ascii="Arial" w:hAnsi="Arial" w:cs="Arial"/>
          <w:sz w:val="24"/>
          <w:szCs w:val="24"/>
        </w:rPr>
        <w:lastRenderedPageBreak/>
        <w:t>b</w:t>
      </w:r>
      <w:r w:rsidR="004A3A00">
        <w:rPr>
          <w:rFonts w:ascii="Arial" w:hAnsi="Arial" w:cs="Arial"/>
          <w:sz w:val="24"/>
          <w:szCs w:val="24"/>
        </w:rPr>
        <w:t>uilding on the co-design approach, work already done in development of the prototype and a strong partnership and approach are key themes in developing the wider work programme across the Directorate.</w:t>
      </w:r>
      <w:r w:rsidR="000205D6">
        <w:rPr>
          <w:rFonts w:ascii="Arial" w:hAnsi="Arial" w:cs="Arial"/>
          <w:sz w:val="24"/>
          <w:szCs w:val="24"/>
        </w:rPr>
        <w:t xml:space="preserve">  </w:t>
      </w:r>
    </w:p>
    <w:p w14:paraId="2BF2C464" w14:textId="7BA4ABDF" w:rsidR="000E4D57" w:rsidRPr="00D46FFD" w:rsidRDefault="004A3A00" w:rsidP="00D46FFD">
      <w:pPr>
        <w:pStyle w:val="ListParagraph"/>
        <w:numPr>
          <w:ilvl w:val="0"/>
          <w:numId w:val="7"/>
        </w:numPr>
        <w:spacing w:line="276" w:lineRule="auto"/>
        <w:rPr>
          <w:rFonts w:ascii="Arial" w:hAnsi="Arial" w:cs="Arial"/>
          <w:sz w:val="24"/>
          <w:szCs w:val="24"/>
        </w:rPr>
      </w:pPr>
      <w:r w:rsidRPr="000205D6">
        <w:rPr>
          <w:rFonts w:ascii="Arial" w:hAnsi="Arial" w:cs="Arial"/>
          <w:sz w:val="24"/>
          <w:szCs w:val="24"/>
        </w:rPr>
        <w:t>work around ensuring participatory design</w:t>
      </w:r>
      <w:r w:rsidR="00D46FFD">
        <w:rPr>
          <w:rFonts w:ascii="Arial" w:hAnsi="Arial" w:cs="Arial"/>
          <w:sz w:val="24"/>
          <w:szCs w:val="24"/>
        </w:rPr>
        <w:t xml:space="preserve"> is being led by Tania Anderson and</w:t>
      </w:r>
    </w:p>
    <w:p w14:paraId="339C52D0" w14:textId="0E33924C" w:rsidR="00D46FFD" w:rsidRPr="00D46FFD" w:rsidRDefault="00D46FFD" w:rsidP="00D46FFD">
      <w:pPr>
        <w:pStyle w:val="ListParagraph"/>
        <w:numPr>
          <w:ilvl w:val="0"/>
          <w:numId w:val="10"/>
        </w:numPr>
        <w:spacing w:line="276" w:lineRule="auto"/>
        <w:rPr>
          <w:rFonts w:ascii="Arial" w:hAnsi="Arial" w:cs="Arial"/>
          <w:sz w:val="24"/>
          <w:szCs w:val="24"/>
        </w:rPr>
      </w:pPr>
      <w:r>
        <w:rPr>
          <w:rFonts w:ascii="Arial" w:hAnsi="Arial" w:cs="Arial"/>
          <w:sz w:val="24"/>
          <w:szCs w:val="24"/>
        </w:rPr>
        <w:t>b</w:t>
      </w:r>
      <w:r w:rsidR="004A3A00">
        <w:rPr>
          <w:rFonts w:ascii="Arial" w:hAnsi="Arial" w:cs="Arial"/>
          <w:sz w:val="24"/>
          <w:szCs w:val="24"/>
        </w:rPr>
        <w:t>uilding connections across the 3 EGL sites for the benefit of sharing learnings and processes etc without the loss of local differences has been identified as a future goal</w:t>
      </w:r>
      <w:r>
        <w:rPr>
          <w:rFonts w:ascii="Arial" w:hAnsi="Arial" w:cs="Arial"/>
          <w:sz w:val="24"/>
          <w:szCs w:val="24"/>
        </w:rPr>
        <w:t>.</w:t>
      </w:r>
    </w:p>
    <w:p w14:paraId="22F3570B" w14:textId="579A79F8" w:rsidR="004A3A00" w:rsidRDefault="004A3A00" w:rsidP="00D46FFD">
      <w:pPr>
        <w:spacing w:after="0"/>
        <w:rPr>
          <w:rFonts w:ascii="Arial" w:hAnsi="Arial" w:cs="Arial"/>
          <w:sz w:val="24"/>
          <w:szCs w:val="24"/>
        </w:rPr>
      </w:pPr>
    </w:p>
    <w:p w14:paraId="5C45F569" w14:textId="27EB8312" w:rsidR="000205D6" w:rsidRDefault="000205D6" w:rsidP="00D46FFD">
      <w:pPr>
        <w:spacing w:after="0"/>
        <w:rPr>
          <w:rFonts w:ascii="Arial" w:hAnsi="Arial" w:cs="Arial"/>
          <w:sz w:val="24"/>
          <w:szCs w:val="24"/>
        </w:rPr>
      </w:pPr>
      <w:r>
        <w:rPr>
          <w:rFonts w:ascii="Arial" w:hAnsi="Arial" w:cs="Arial"/>
          <w:sz w:val="24"/>
          <w:szCs w:val="24"/>
        </w:rPr>
        <w:t>After Julie left the meeting</w:t>
      </w:r>
      <w:r w:rsidR="00D46FFD">
        <w:rPr>
          <w:rFonts w:ascii="Arial" w:hAnsi="Arial" w:cs="Arial"/>
          <w:sz w:val="24"/>
          <w:szCs w:val="24"/>
        </w:rPr>
        <w:t>,</w:t>
      </w:r>
      <w:r>
        <w:rPr>
          <w:rFonts w:ascii="Arial" w:hAnsi="Arial" w:cs="Arial"/>
          <w:sz w:val="24"/>
          <w:szCs w:val="24"/>
        </w:rPr>
        <w:t xml:space="preserve"> the group discussed their desire that EGL principles would become embedded not </w:t>
      </w:r>
      <w:r w:rsidR="002836B2">
        <w:rPr>
          <w:rFonts w:ascii="Arial" w:hAnsi="Arial" w:cs="Arial"/>
          <w:sz w:val="24"/>
          <w:szCs w:val="24"/>
        </w:rPr>
        <w:t xml:space="preserve">only </w:t>
      </w:r>
      <w:r>
        <w:rPr>
          <w:rFonts w:ascii="Arial" w:hAnsi="Arial" w:cs="Arial"/>
          <w:sz w:val="24"/>
          <w:szCs w:val="24"/>
        </w:rPr>
        <w:t>in contracts pertaining to disability support but in all government contracting.</w:t>
      </w:r>
    </w:p>
    <w:p w14:paraId="0058B389" w14:textId="77777777" w:rsidR="00D46FFD" w:rsidRDefault="00D46FFD" w:rsidP="00D46FFD">
      <w:pPr>
        <w:spacing w:after="0"/>
        <w:rPr>
          <w:rFonts w:ascii="Arial" w:hAnsi="Arial" w:cs="Arial"/>
          <w:sz w:val="24"/>
          <w:szCs w:val="24"/>
        </w:rPr>
      </w:pPr>
    </w:p>
    <w:p w14:paraId="30A97D3C" w14:textId="13F7C7F2" w:rsidR="000205D6" w:rsidRDefault="000E4D57" w:rsidP="00D46FFD">
      <w:pPr>
        <w:spacing w:after="0"/>
        <w:rPr>
          <w:rFonts w:ascii="Arial" w:hAnsi="Arial" w:cs="Arial"/>
          <w:sz w:val="24"/>
          <w:szCs w:val="24"/>
        </w:rPr>
      </w:pPr>
      <w:r w:rsidRPr="00D46FFD">
        <w:rPr>
          <w:rFonts w:ascii="Arial" w:hAnsi="Arial" w:cs="Arial"/>
          <w:sz w:val="24"/>
          <w:szCs w:val="24"/>
        </w:rPr>
        <w:t>Action:  Invite Julie Hook and Tania Anderson to attend the November meeting to share excerpts from briefings to Ministers and learn more about the work Tania is leading</w:t>
      </w:r>
    </w:p>
    <w:p w14:paraId="23BE5C8B" w14:textId="77777777" w:rsidR="00D46FFD" w:rsidRDefault="00D46FFD" w:rsidP="00D46FFD">
      <w:pPr>
        <w:spacing w:after="0"/>
        <w:rPr>
          <w:rFonts w:ascii="Arial" w:hAnsi="Arial" w:cs="Arial"/>
          <w:sz w:val="24"/>
          <w:szCs w:val="24"/>
        </w:rPr>
      </w:pPr>
    </w:p>
    <w:p w14:paraId="2FD4DD3B" w14:textId="43245A1E" w:rsidR="00D46FFD" w:rsidRDefault="000205D6" w:rsidP="00D46FFD">
      <w:pPr>
        <w:spacing w:after="0"/>
        <w:rPr>
          <w:rFonts w:ascii="Arial" w:hAnsi="Arial" w:cs="Arial"/>
          <w:b/>
          <w:sz w:val="28"/>
          <w:szCs w:val="28"/>
        </w:rPr>
      </w:pPr>
      <w:r>
        <w:rPr>
          <w:rFonts w:ascii="Arial" w:hAnsi="Arial" w:cs="Arial"/>
          <w:b/>
          <w:sz w:val="28"/>
          <w:szCs w:val="28"/>
        </w:rPr>
        <w:t xml:space="preserve">Discussion: Michelle Riwai </w:t>
      </w:r>
      <w:r w:rsidRPr="008307D4">
        <w:rPr>
          <w:rFonts w:ascii="Arial" w:hAnsi="Arial" w:cs="Arial"/>
          <w:b/>
          <w:sz w:val="28"/>
          <w:szCs w:val="28"/>
        </w:rPr>
        <w:t>(General Manager - Enable New Zealand)</w:t>
      </w:r>
    </w:p>
    <w:p w14:paraId="64A211EE" w14:textId="77777777" w:rsidR="00D46FFD" w:rsidRPr="00D46FFD" w:rsidRDefault="00D46FFD" w:rsidP="00D46FFD">
      <w:pPr>
        <w:spacing w:after="0"/>
        <w:rPr>
          <w:rFonts w:ascii="Arial" w:hAnsi="Arial" w:cs="Arial"/>
          <w:b/>
          <w:sz w:val="28"/>
          <w:szCs w:val="28"/>
        </w:rPr>
      </w:pPr>
    </w:p>
    <w:p w14:paraId="2DCC3578" w14:textId="0AF65BFC" w:rsidR="000205D6" w:rsidRDefault="000205D6" w:rsidP="00D46FFD">
      <w:pPr>
        <w:spacing w:after="0"/>
        <w:rPr>
          <w:rFonts w:ascii="Arial" w:hAnsi="Arial" w:cs="Arial"/>
          <w:sz w:val="24"/>
          <w:szCs w:val="24"/>
        </w:rPr>
      </w:pPr>
      <w:r>
        <w:rPr>
          <w:rFonts w:ascii="Arial" w:hAnsi="Arial" w:cs="Arial"/>
          <w:sz w:val="24"/>
          <w:szCs w:val="24"/>
        </w:rPr>
        <w:t xml:space="preserve">Michelle talked about the challenges involved in navigating the current Mana Whaikaha transition including supporting staff through the change, MoH contract negotiations and upcoming change process for the remaining staff in the Tari team. </w:t>
      </w:r>
    </w:p>
    <w:p w14:paraId="27ACDB4B" w14:textId="1B6500BB" w:rsidR="00BC322E" w:rsidRDefault="000205D6" w:rsidP="00D46FFD">
      <w:pPr>
        <w:spacing w:after="0"/>
        <w:rPr>
          <w:rFonts w:ascii="Arial" w:hAnsi="Arial" w:cs="Arial"/>
          <w:sz w:val="24"/>
          <w:szCs w:val="24"/>
        </w:rPr>
      </w:pPr>
      <w:r>
        <w:rPr>
          <w:rFonts w:ascii="Arial" w:hAnsi="Arial" w:cs="Arial"/>
          <w:sz w:val="24"/>
          <w:szCs w:val="24"/>
        </w:rPr>
        <w:t xml:space="preserve">Michelle also gave a brief overview of Enable New Zealand’s ‘Enablement Programme’ and the 3 phases of the software/technology plans and direction.  </w:t>
      </w:r>
    </w:p>
    <w:p w14:paraId="2C4600B8" w14:textId="77777777" w:rsidR="00BC322E" w:rsidRDefault="00BC322E" w:rsidP="00D46FFD">
      <w:pPr>
        <w:spacing w:after="0"/>
        <w:rPr>
          <w:rFonts w:ascii="Arial" w:hAnsi="Arial" w:cs="Arial"/>
          <w:sz w:val="24"/>
          <w:szCs w:val="24"/>
        </w:rPr>
      </w:pPr>
    </w:p>
    <w:p w14:paraId="7F4A621A" w14:textId="65EC3A9A" w:rsidR="006E6DB1" w:rsidRDefault="006E6DB1" w:rsidP="00D46FFD">
      <w:pPr>
        <w:spacing w:after="0"/>
        <w:rPr>
          <w:rFonts w:ascii="Arial" w:hAnsi="Arial" w:cs="Arial"/>
          <w:b/>
          <w:bCs/>
          <w:sz w:val="28"/>
          <w:szCs w:val="28"/>
        </w:rPr>
      </w:pPr>
      <w:r w:rsidRPr="000E4D57">
        <w:rPr>
          <w:rFonts w:ascii="Arial" w:hAnsi="Arial" w:cs="Arial"/>
          <w:b/>
          <w:bCs/>
          <w:sz w:val="28"/>
          <w:szCs w:val="28"/>
        </w:rPr>
        <w:t xml:space="preserve">Information: Director’s Report </w:t>
      </w:r>
      <w:r w:rsidR="005B428E" w:rsidRPr="000E4D57">
        <w:rPr>
          <w:rFonts w:ascii="Arial" w:hAnsi="Arial" w:cs="Arial"/>
          <w:b/>
          <w:bCs/>
          <w:sz w:val="28"/>
          <w:szCs w:val="28"/>
        </w:rPr>
        <w:t>–</w:t>
      </w:r>
      <w:r w:rsidRPr="000E4D57">
        <w:rPr>
          <w:rFonts w:ascii="Arial" w:hAnsi="Arial" w:cs="Arial"/>
          <w:b/>
          <w:bCs/>
          <w:sz w:val="28"/>
          <w:szCs w:val="28"/>
        </w:rPr>
        <w:t xml:space="preserve"> Lorna Sullivan </w:t>
      </w:r>
    </w:p>
    <w:p w14:paraId="329109C1" w14:textId="77777777" w:rsidR="00D46FFD" w:rsidRDefault="00D46FFD" w:rsidP="00D46FFD">
      <w:pPr>
        <w:spacing w:after="0"/>
        <w:rPr>
          <w:rFonts w:ascii="Arial" w:hAnsi="Arial" w:cs="Arial"/>
          <w:b/>
          <w:bCs/>
          <w:sz w:val="28"/>
          <w:szCs w:val="28"/>
        </w:rPr>
      </w:pPr>
    </w:p>
    <w:p w14:paraId="449EE84F" w14:textId="4E6DFDD5" w:rsidR="000E4D57" w:rsidRDefault="000E4D57" w:rsidP="00D46FFD">
      <w:pPr>
        <w:spacing w:after="0"/>
        <w:rPr>
          <w:rFonts w:ascii="Arial" w:hAnsi="Arial" w:cs="Arial"/>
          <w:sz w:val="24"/>
          <w:szCs w:val="24"/>
        </w:rPr>
      </w:pPr>
      <w:r>
        <w:rPr>
          <w:rFonts w:ascii="Arial" w:hAnsi="Arial" w:cs="Arial"/>
          <w:sz w:val="24"/>
          <w:szCs w:val="24"/>
        </w:rPr>
        <w:t>Lorna’s gave a verbal update about the change management process progress, i.e. roles that have been filled</w:t>
      </w:r>
      <w:r w:rsidR="001502A5">
        <w:rPr>
          <w:rFonts w:ascii="Arial" w:hAnsi="Arial" w:cs="Arial"/>
          <w:sz w:val="24"/>
          <w:szCs w:val="24"/>
        </w:rPr>
        <w:t>, the next series of interviews, upcoming application closing dates</w:t>
      </w:r>
      <w:r>
        <w:rPr>
          <w:rFonts w:ascii="Arial" w:hAnsi="Arial" w:cs="Arial"/>
          <w:sz w:val="24"/>
          <w:szCs w:val="24"/>
        </w:rPr>
        <w:t xml:space="preserve"> and </w:t>
      </w:r>
      <w:r w:rsidR="001502A5">
        <w:rPr>
          <w:rFonts w:ascii="Arial" w:hAnsi="Arial" w:cs="Arial"/>
          <w:sz w:val="24"/>
          <w:szCs w:val="24"/>
        </w:rPr>
        <w:t xml:space="preserve">an </w:t>
      </w:r>
      <w:r>
        <w:rPr>
          <w:rFonts w:ascii="Arial" w:hAnsi="Arial" w:cs="Arial"/>
          <w:sz w:val="24"/>
          <w:szCs w:val="24"/>
        </w:rPr>
        <w:t>advertisement for the Director’s role is in progress at the Ministry</w:t>
      </w:r>
      <w:r w:rsidR="001502A5">
        <w:rPr>
          <w:rFonts w:ascii="Arial" w:hAnsi="Arial" w:cs="Arial"/>
          <w:sz w:val="24"/>
          <w:szCs w:val="24"/>
        </w:rPr>
        <w:t xml:space="preserve"> level.</w:t>
      </w:r>
    </w:p>
    <w:p w14:paraId="6CAFB2A3" w14:textId="77777777" w:rsidR="006D17CD" w:rsidRDefault="006D17CD" w:rsidP="00D46FFD">
      <w:pPr>
        <w:spacing w:after="0"/>
        <w:rPr>
          <w:rFonts w:ascii="Arial" w:hAnsi="Arial" w:cs="Arial"/>
          <w:sz w:val="24"/>
          <w:szCs w:val="24"/>
        </w:rPr>
      </w:pPr>
    </w:p>
    <w:p w14:paraId="3B681B71" w14:textId="012FF0E2" w:rsidR="001502A5" w:rsidRDefault="001502A5" w:rsidP="00D46FFD">
      <w:pPr>
        <w:spacing w:after="0"/>
        <w:rPr>
          <w:rFonts w:ascii="Arial" w:hAnsi="Arial" w:cs="Arial"/>
          <w:sz w:val="24"/>
          <w:szCs w:val="24"/>
        </w:rPr>
      </w:pPr>
      <w:r>
        <w:rPr>
          <w:rFonts w:ascii="Arial" w:hAnsi="Arial" w:cs="Arial"/>
          <w:sz w:val="24"/>
          <w:szCs w:val="24"/>
        </w:rPr>
        <w:t xml:space="preserve">There was a discussion around the key questions and evidence that could inform Mana Whaikaha monitoring reports and the differences the prototype is facilitating to disabled people and whanau’s lives.  Sharing stories </w:t>
      </w:r>
      <w:r w:rsidR="00BD08D7">
        <w:rPr>
          <w:rFonts w:ascii="Arial" w:hAnsi="Arial" w:cs="Arial"/>
          <w:sz w:val="24"/>
          <w:szCs w:val="24"/>
        </w:rPr>
        <w:t>as a part of the monitoring process would be valuable as this demonstrates cost benefit.</w:t>
      </w:r>
    </w:p>
    <w:p w14:paraId="2738B152" w14:textId="77777777" w:rsidR="00D46FFD" w:rsidRDefault="00D46FFD" w:rsidP="00D46FFD">
      <w:pPr>
        <w:spacing w:after="0"/>
        <w:rPr>
          <w:rFonts w:ascii="Arial" w:hAnsi="Arial" w:cs="Arial"/>
          <w:sz w:val="24"/>
          <w:szCs w:val="24"/>
        </w:rPr>
      </w:pPr>
    </w:p>
    <w:p w14:paraId="727DB75F" w14:textId="35B8103F" w:rsidR="00BD08D7" w:rsidRDefault="00BD08D7" w:rsidP="00D46FFD">
      <w:pPr>
        <w:spacing w:after="0"/>
        <w:rPr>
          <w:rFonts w:ascii="Arial" w:hAnsi="Arial" w:cs="Arial"/>
          <w:sz w:val="24"/>
          <w:szCs w:val="24"/>
        </w:rPr>
      </w:pPr>
      <w:r>
        <w:rPr>
          <w:rFonts w:ascii="Arial" w:hAnsi="Arial" w:cs="Arial"/>
          <w:sz w:val="24"/>
          <w:szCs w:val="24"/>
        </w:rPr>
        <w:t>Lorna also shared:</w:t>
      </w:r>
    </w:p>
    <w:p w14:paraId="715421EB" w14:textId="77777777" w:rsidR="006D17CD" w:rsidRDefault="006D17CD" w:rsidP="00D46FFD">
      <w:pPr>
        <w:spacing w:after="0"/>
        <w:rPr>
          <w:rFonts w:ascii="Arial" w:hAnsi="Arial" w:cs="Arial"/>
          <w:sz w:val="24"/>
          <w:szCs w:val="24"/>
        </w:rPr>
      </w:pPr>
    </w:p>
    <w:p w14:paraId="0952D0E7" w14:textId="0FD80C55" w:rsidR="00BD08D7" w:rsidRDefault="00BD08D7" w:rsidP="00D46FFD">
      <w:pPr>
        <w:pStyle w:val="ListParagraph"/>
        <w:numPr>
          <w:ilvl w:val="0"/>
          <w:numId w:val="10"/>
        </w:numPr>
        <w:spacing w:line="276" w:lineRule="auto"/>
        <w:rPr>
          <w:rFonts w:ascii="Arial" w:hAnsi="Arial" w:cs="Arial"/>
          <w:sz w:val="24"/>
          <w:szCs w:val="24"/>
        </w:rPr>
      </w:pPr>
      <w:r>
        <w:rPr>
          <w:rFonts w:ascii="Arial" w:hAnsi="Arial" w:cs="Arial"/>
          <w:sz w:val="24"/>
          <w:szCs w:val="24"/>
        </w:rPr>
        <w:t>The redesign of services for the Dannevirke region and improving relationships with mental health are underway as new projects.</w:t>
      </w:r>
    </w:p>
    <w:p w14:paraId="6E5DE4A1" w14:textId="12C0734A" w:rsidR="00BD08D7" w:rsidRDefault="00BD08D7" w:rsidP="00D46FFD">
      <w:pPr>
        <w:pStyle w:val="ListParagraph"/>
        <w:numPr>
          <w:ilvl w:val="0"/>
          <w:numId w:val="10"/>
        </w:numPr>
        <w:spacing w:line="276" w:lineRule="auto"/>
        <w:rPr>
          <w:rFonts w:ascii="Arial" w:hAnsi="Arial" w:cs="Arial"/>
          <w:sz w:val="24"/>
          <w:szCs w:val="24"/>
        </w:rPr>
      </w:pPr>
      <w:r>
        <w:rPr>
          <w:rFonts w:ascii="Arial" w:hAnsi="Arial" w:cs="Arial"/>
          <w:sz w:val="24"/>
          <w:szCs w:val="24"/>
        </w:rPr>
        <w:t>The new initiative of a programme for early intervention for children recently diagnosed as being on the spectrum is about to begin.  This programme will provide links into Parent to Parent and a different pathway to accessing the system.</w:t>
      </w:r>
    </w:p>
    <w:p w14:paraId="7C139E9E" w14:textId="6480DAEE" w:rsidR="00BD08D7" w:rsidRDefault="00BD08D7" w:rsidP="00D46FFD">
      <w:pPr>
        <w:pStyle w:val="ListParagraph"/>
        <w:numPr>
          <w:ilvl w:val="0"/>
          <w:numId w:val="10"/>
        </w:numPr>
        <w:spacing w:line="276" w:lineRule="auto"/>
        <w:rPr>
          <w:rFonts w:ascii="Arial" w:hAnsi="Arial" w:cs="Arial"/>
          <w:sz w:val="24"/>
          <w:szCs w:val="24"/>
        </w:rPr>
      </w:pPr>
      <w:r>
        <w:rPr>
          <w:rFonts w:ascii="Arial" w:hAnsi="Arial" w:cs="Arial"/>
          <w:sz w:val="24"/>
          <w:szCs w:val="24"/>
        </w:rPr>
        <w:t>Due to capacity, CCS has been asked to put their connector service on hold until the end of year – this should not disadvantage anyone as volumes are not as high as first thought.</w:t>
      </w:r>
    </w:p>
    <w:p w14:paraId="3E5BD6F8" w14:textId="27827B98" w:rsidR="00BD08D7" w:rsidRDefault="00BD08D7" w:rsidP="00D46FFD">
      <w:pPr>
        <w:pStyle w:val="ListParagraph"/>
        <w:numPr>
          <w:ilvl w:val="0"/>
          <w:numId w:val="10"/>
        </w:numPr>
        <w:spacing w:line="276" w:lineRule="auto"/>
        <w:rPr>
          <w:rFonts w:ascii="Arial" w:hAnsi="Arial" w:cs="Arial"/>
          <w:sz w:val="24"/>
          <w:szCs w:val="24"/>
        </w:rPr>
      </w:pPr>
      <w:r>
        <w:rPr>
          <w:rFonts w:ascii="Arial" w:hAnsi="Arial" w:cs="Arial"/>
          <w:sz w:val="24"/>
          <w:szCs w:val="24"/>
        </w:rPr>
        <w:t>Peer connecting is working with one connector for the deaf community and one ex Mana Whaikaha staff member).</w:t>
      </w:r>
    </w:p>
    <w:p w14:paraId="53CC3396" w14:textId="62A53139" w:rsidR="00BD08D7" w:rsidRDefault="00AE1078" w:rsidP="00D46FFD">
      <w:pPr>
        <w:pStyle w:val="ListParagraph"/>
        <w:numPr>
          <w:ilvl w:val="0"/>
          <w:numId w:val="10"/>
        </w:numPr>
        <w:spacing w:line="276" w:lineRule="auto"/>
        <w:rPr>
          <w:rFonts w:ascii="Arial" w:hAnsi="Arial" w:cs="Arial"/>
          <w:sz w:val="24"/>
          <w:szCs w:val="24"/>
        </w:rPr>
      </w:pPr>
      <w:r>
        <w:rPr>
          <w:rFonts w:ascii="Arial" w:hAnsi="Arial" w:cs="Arial"/>
          <w:sz w:val="24"/>
          <w:szCs w:val="24"/>
        </w:rPr>
        <w:t>Maintaining the change process for the next Director is critical for the development of Mana Whaikaha.</w:t>
      </w:r>
    </w:p>
    <w:p w14:paraId="765E46AC" w14:textId="77777777" w:rsidR="00AE1078" w:rsidRPr="00AE1078" w:rsidRDefault="00AE1078" w:rsidP="00D46FFD">
      <w:pPr>
        <w:spacing w:after="0"/>
        <w:rPr>
          <w:rFonts w:ascii="Arial" w:hAnsi="Arial" w:cs="Arial"/>
          <w:sz w:val="24"/>
          <w:szCs w:val="24"/>
        </w:rPr>
      </w:pPr>
    </w:p>
    <w:p w14:paraId="6A58DF32" w14:textId="44F75881" w:rsidR="00AE1078" w:rsidRDefault="00AE1078" w:rsidP="00D46FFD">
      <w:pPr>
        <w:spacing w:after="0"/>
        <w:rPr>
          <w:rFonts w:ascii="Arial" w:hAnsi="Arial" w:cs="Arial"/>
          <w:b/>
          <w:sz w:val="28"/>
          <w:szCs w:val="28"/>
        </w:rPr>
      </w:pPr>
      <w:r>
        <w:rPr>
          <w:rFonts w:ascii="Arial" w:hAnsi="Arial" w:cs="Arial"/>
          <w:b/>
          <w:sz w:val="28"/>
          <w:szCs w:val="28"/>
        </w:rPr>
        <w:t xml:space="preserve">Information: Tim McEvoy </w:t>
      </w:r>
      <w:r w:rsidRPr="00346C22">
        <w:rPr>
          <w:rFonts w:ascii="Arial" w:hAnsi="Arial" w:cs="Arial"/>
          <w:b/>
          <w:sz w:val="28"/>
          <w:szCs w:val="28"/>
        </w:rPr>
        <w:t>(Practice Manager – Mana Whaikaha)</w:t>
      </w:r>
    </w:p>
    <w:p w14:paraId="600B174E" w14:textId="77777777" w:rsidR="00D46FFD" w:rsidRDefault="00D46FFD" w:rsidP="00D46FFD">
      <w:pPr>
        <w:spacing w:after="0"/>
        <w:rPr>
          <w:rFonts w:ascii="Arial" w:hAnsi="Arial" w:cs="Arial"/>
          <w:b/>
          <w:sz w:val="28"/>
          <w:szCs w:val="28"/>
        </w:rPr>
      </w:pPr>
    </w:p>
    <w:p w14:paraId="6942F838" w14:textId="330EB060" w:rsidR="00BD08D7" w:rsidRDefault="00AE1078" w:rsidP="00D46FFD">
      <w:pPr>
        <w:spacing w:after="0"/>
        <w:rPr>
          <w:rFonts w:ascii="Arial" w:hAnsi="Arial" w:cs="Arial"/>
          <w:sz w:val="24"/>
          <w:szCs w:val="24"/>
        </w:rPr>
      </w:pPr>
      <w:r>
        <w:rPr>
          <w:rFonts w:ascii="Arial" w:hAnsi="Arial" w:cs="Arial"/>
          <w:sz w:val="24"/>
          <w:szCs w:val="24"/>
        </w:rPr>
        <w:t xml:space="preserve">Tim joined the meeting </w:t>
      </w:r>
      <w:r w:rsidR="006D17CD">
        <w:rPr>
          <w:rFonts w:ascii="Arial" w:hAnsi="Arial" w:cs="Arial"/>
          <w:sz w:val="24"/>
          <w:szCs w:val="24"/>
        </w:rPr>
        <w:t>to talk about matters pertaining to his new role:</w:t>
      </w:r>
    </w:p>
    <w:p w14:paraId="55C69091" w14:textId="77777777" w:rsidR="006D17CD" w:rsidRDefault="006D17CD" w:rsidP="00D46FFD">
      <w:pPr>
        <w:spacing w:after="0"/>
        <w:rPr>
          <w:rFonts w:ascii="Arial" w:hAnsi="Arial" w:cs="Arial"/>
          <w:sz w:val="24"/>
          <w:szCs w:val="24"/>
        </w:rPr>
      </w:pPr>
    </w:p>
    <w:p w14:paraId="34FC2D60" w14:textId="715AF3BC" w:rsidR="00AE1078" w:rsidRPr="00AE1078" w:rsidRDefault="006D17CD" w:rsidP="00D46FFD">
      <w:pPr>
        <w:pStyle w:val="ListParagraph"/>
        <w:numPr>
          <w:ilvl w:val="0"/>
          <w:numId w:val="13"/>
        </w:numPr>
        <w:spacing w:line="276" w:lineRule="auto"/>
        <w:rPr>
          <w:rFonts w:ascii="Arial" w:hAnsi="Arial" w:cs="Arial"/>
          <w:sz w:val="24"/>
          <w:szCs w:val="24"/>
        </w:rPr>
      </w:pPr>
      <w:r>
        <w:rPr>
          <w:rFonts w:ascii="Arial" w:hAnsi="Arial" w:cs="Arial"/>
          <w:sz w:val="24"/>
          <w:szCs w:val="24"/>
        </w:rPr>
        <w:t>i</w:t>
      </w:r>
      <w:r w:rsidR="00AE1078" w:rsidRPr="00AE1078">
        <w:rPr>
          <w:rFonts w:ascii="Arial" w:hAnsi="Arial" w:cs="Arial"/>
          <w:sz w:val="24"/>
          <w:szCs w:val="24"/>
        </w:rPr>
        <w:t>s transitioning into the new role as is still connecting.  Tim will continue to connect with some people/families as his style of connecting has been used strategically for modelling for complex connecting</w:t>
      </w:r>
      <w:r>
        <w:rPr>
          <w:rFonts w:ascii="Arial" w:hAnsi="Arial" w:cs="Arial"/>
          <w:sz w:val="24"/>
          <w:szCs w:val="24"/>
        </w:rPr>
        <w:t>.</w:t>
      </w:r>
    </w:p>
    <w:p w14:paraId="6333A315" w14:textId="49456723" w:rsidR="00AE1078" w:rsidRDefault="00AE1078" w:rsidP="00D46FFD">
      <w:pPr>
        <w:pStyle w:val="ListParagraph"/>
        <w:numPr>
          <w:ilvl w:val="0"/>
          <w:numId w:val="11"/>
        </w:numPr>
        <w:spacing w:line="276" w:lineRule="auto"/>
        <w:rPr>
          <w:rFonts w:ascii="Arial" w:hAnsi="Arial" w:cs="Arial"/>
          <w:sz w:val="24"/>
          <w:szCs w:val="24"/>
        </w:rPr>
      </w:pPr>
      <w:r>
        <w:rPr>
          <w:rFonts w:ascii="Arial" w:hAnsi="Arial" w:cs="Arial"/>
          <w:sz w:val="24"/>
          <w:szCs w:val="24"/>
        </w:rPr>
        <w:t>anticipates connecting and supporting providers, the community, schools and partner organisations to transform the system by helping them move their practice model towards EGL principles</w:t>
      </w:r>
    </w:p>
    <w:p w14:paraId="678CC815" w14:textId="7151E1A5" w:rsidR="00AE1078" w:rsidRDefault="00AE1078" w:rsidP="00D46FFD">
      <w:pPr>
        <w:pStyle w:val="ListParagraph"/>
        <w:numPr>
          <w:ilvl w:val="0"/>
          <w:numId w:val="11"/>
        </w:numPr>
        <w:spacing w:line="276" w:lineRule="auto"/>
        <w:rPr>
          <w:rFonts w:ascii="Arial" w:hAnsi="Arial" w:cs="Arial"/>
          <w:sz w:val="24"/>
          <w:szCs w:val="24"/>
        </w:rPr>
      </w:pPr>
      <w:r>
        <w:rPr>
          <w:rFonts w:ascii="Arial" w:hAnsi="Arial" w:cs="Arial"/>
          <w:sz w:val="24"/>
          <w:szCs w:val="24"/>
        </w:rPr>
        <w:t>is keen to start conversations regarding the capacity of the workforce to respond to and meet EGL outcomes</w:t>
      </w:r>
    </w:p>
    <w:p w14:paraId="6D4A5C04" w14:textId="2710A653" w:rsidR="00AE1078" w:rsidRDefault="00AE1078" w:rsidP="00D46FFD">
      <w:pPr>
        <w:pStyle w:val="ListParagraph"/>
        <w:numPr>
          <w:ilvl w:val="0"/>
          <w:numId w:val="11"/>
        </w:numPr>
        <w:spacing w:line="276" w:lineRule="auto"/>
        <w:rPr>
          <w:rFonts w:ascii="Arial" w:hAnsi="Arial" w:cs="Arial"/>
          <w:sz w:val="24"/>
          <w:szCs w:val="24"/>
        </w:rPr>
      </w:pPr>
      <w:r>
        <w:rPr>
          <w:rFonts w:ascii="Arial" w:hAnsi="Arial" w:cs="Arial"/>
          <w:sz w:val="24"/>
          <w:szCs w:val="24"/>
        </w:rPr>
        <w:t>will assist with general community development.</w:t>
      </w:r>
    </w:p>
    <w:p w14:paraId="44C9881B" w14:textId="5F391BBD" w:rsidR="00AE1078" w:rsidRDefault="00AE1078" w:rsidP="00D46FFD">
      <w:pPr>
        <w:spacing w:after="0"/>
        <w:rPr>
          <w:rFonts w:ascii="Arial" w:hAnsi="Arial" w:cs="Arial"/>
          <w:sz w:val="24"/>
          <w:szCs w:val="24"/>
        </w:rPr>
      </w:pPr>
    </w:p>
    <w:p w14:paraId="2CEA01CB" w14:textId="2489E39A" w:rsidR="00AE1078" w:rsidRDefault="00AE1078" w:rsidP="00D46FFD">
      <w:pPr>
        <w:spacing w:after="0"/>
        <w:rPr>
          <w:rFonts w:ascii="Arial" w:hAnsi="Arial" w:cs="Arial"/>
          <w:sz w:val="24"/>
          <w:szCs w:val="24"/>
        </w:rPr>
      </w:pPr>
      <w:r>
        <w:rPr>
          <w:rFonts w:ascii="Arial" w:hAnsi="Arial" w:cs="Arial"/>
          <w:sz w:val="24"/>
          <w:szCs w:val="24"/>
        </w:rPr>
        <w:t>Tim also talked about the advantages of m</w:t>
      </w:r>
      <w:r w:rsidR="002E2C24">
        <w:rPr>
          <w:rFonts w:ascii="Arial" w:hAnsi="Arial" w:cs="Arial"/>
          <w:sz w:val="24"/>
          <w:szCs w:val="24"/>
        </w:rPr>
        <w:t>icroenterprise for better employment outcomes, bespoke design to compliment people skills, business supports and rich outcomes, other than cash, from microenterprises.</w:t>
      </w:r>
    </w:p>
    <w:p w14:paraId="58ED63BC" w14:textId="77777777" w:rsidR="00D46FFD" w:rsidRDefault="00D46FFD" w:rsidP="00D46FFD">
      <w:pPr>
        <w:spacing w:after="0"/>
        <w:rPr>
          <w:rFonts w:ascii="Arial" w:hAnsi="Arial" w:cs="Arial"/>
          <w:sz w:val="24"/>
          <w:szCs w:val="24"/>
        </w:rPr>
      </w:pPr>
    </w:p>
    <w:p w14:paraId="3DF8C711" w14:textId="26180681" w:rsidR="002E2C24" w:rsidRDefault="002E2C24" w:rsidP="00D46FFD">
      <w:pPr>
        <w:spacing w:after="0"/>
        <w:rPr>
          <w:rFonts w:ascii="Arial" w:hAnsi="Arial" w:cs="Arial"/>
          <w:b/>
          <w:bCs/>
          <w:sz w:val="28"/>
          <w:szCs w:val="28"/>
        </w:rPr>
      </w:pPr>
      <w:r w:rsidRPr="002E2C24">
        <w:rPr>
          <w:rFonts w:ascii="Arial" w:hAnsi="Arial" w:cs="Arial"/>
          <w:b/>
          <w:bCs/>
          <w:sz w:val="28"/>
          <w:szCs w:val="28"/>
        </w:rPr>
        <w:t>Discussion: Terms of Reference</w:t>
      </w:r>
    </w:p>
    <w:p w14:paraId="02BE493A" w14:textId="77777777" w:rsidR="00D46FFD" w:rsidRDefault="00D46FFD" w:rsidP="00D46FFD">
      <w:pPr>
        <w:spacing w:after="0"/>
        <w:rPr>
          <w:rFonts w:ascii="Arial" w:hAnsi="Arial" w:cs="Arial"/>
          <w:b/>
          <w:bCs/>
          <w:sz w:val="28"/>
          <w:szCs w:val="28"/>
        </w:rPr>
      </w:pPr>
    </w:p>
    <w:p w14:paraId="0911DA3C" w14:textId="4AF09C9E" w:rsidR="002E2C24" w:rsidRDefault="006D17CD" w:rsidP="00D46FFD">
      <w:pPr>
        <w:spacing w:after="0"/>
        <w:rPr>
          <w:rFonts w:ascii="Arial" w:hAnsi="Arial" w:cs="Arial"/>
          <w:bCs/>
          <w:sz w:val="24"/>
          <w:szCs w:val="24"/>
        </w:rPr>
      </w:pPr>
      <w:r>
        <w:rPr>
          <w:rFonts w:ascii="Arial" w:hAnsi="Arial" w:cs="Arial"/>
          <w:bCs/>
          <w:sz w:val="24"/>
          <w:szCs w:val="24"/>
        </w:rPr>
        <w:t xml:space="preserve">Following a short </w:t>
      </w:r>
      <w:proofErr w:type="gramStart"/>
      <w:r w:rsidR="002E2C24">
        <w:rPr>
          <w:rFonts w:ascii="Arial" w:hAnsi="Arial" w:cs="Arial"/>
          <w:bCs/>
          <w:sz w:val="24"/>
          <w:szCs w:val="24"/>
        </w:rPr>
        <w:t>discussion</w:t>
      </w:r>
      <w:proofErr w:type="gramEnd"/>
      <w:r w:rsidR="002E2C24">
        <w:rPr>
          <w:rFonts w:ascii="Arial" w:hAnsi="Arial" w:cs="Arial"/>
          <w:bCs/>
          <w:sz w:val="24"/>
          <w:szCs w:val="24"/>
        </w:rPr>
        <w:t xml:space="preserve"> the group agreed no change is required to the terms of reference document, or the structure of future meetings except that they may wish to include a running agenda item on reporting from the Regional Leadership Group meetings.</w:t>
      </w:r>
    </w:p>
    <w:p w14:paraId="737E18C3" w14:textId="77777777" w:rsidR="002E2C24" w:rsidRDefault="002E2C24" w:rsidP="00D46FFD">
      <w:pPr>
        <w:spacing w:after="0"/>
        <w:rPr>
          <w:rFonts w:ascii="Arial" w:hAnsi="Arial" w:cs="Arial"/>
          <w:bCs/>
          <w:sz w:val="24"/>
          <w:szCs w:val="24"/>
        </w:rPr>
      </w:pPr>
    </w:p>
    <w:p w14:paraId="1846C688" w14:textId="0BB53869" w:rsidR="002E2C24" w:rsidRDefault="002E2C24" w:rsidP="00D46FFD">
      <w:pPr>
        <w:spacing w:after="0"/>
        <w:rPr>
          <w:rFonts w:ascii="Arial" w:hAnsi="Arial" w:cs="Arial"/>
          <w:b/>
          <w:sz w:val="28"/>
          <w:szCs w:val="28"/>
        </w:rPr>
      </w:pPr>
      <w:r w:rsidRPr="006F7B4B">
        <w:rPr>
          <w:rFonts w:ascii="Arial" w:hAnsi="Arial" w:cs="Arial"/>
          <w:b/>
          <w:sz w:val="28"/>
          <w:szCs w:val="28"/>
        </w:rPr>
        <w:t>Correspondence</w:t>
      </w:r>
    </w:p>
    <w:p w14:paraId="4241D3E9" w14:textId="77777777" w:rsidR="006D17CD" w:rsidRDefault="006D17CD" w:rsidP="00D46FFD">
      <w:pPr>
        <w:spacing w:after="0"/>
        <w:rPr>
          <w:rFonts w:ascii="Arial" w:hAnsi="Arial" w:cs="Arial"/>
          <w:b/>
          <w:sz w:val="28"/>
          <w:szCs w:val="28"/>
        </w:rPr>
      </w:pPr>
    </w:p>
    <w:p w14:paraId="6E3B0EB8" w14:textId="77777777" w:rsidR="002E2C24" w:rsidRPr="00927657" w:rsidRDefault="002E2C24" w:rsidP="00D46FFD">
      <w:pPr>
        <w:pStyle w:val="ListParagraph"/>
        <w:numPr>
          <w:ilvl w:val="0"/>
          <w:numId w:val="14"/>
        </w:numPr>
        <w:spacing w:line="276" w:lineRule="auto"/>
        <w:rPr>
          <w:rFonts w:ascii="Arial" w:hAnsi="Arial" w:cs="Arial"/>
          <w:bCs/>
          <w:sz w:val="24"/>
          <w:szCs w:val="24"/>
        </w:rPr>
      </w:pPr>
      <w:r>
        <w:rPr>
          <w:rFonts w:ascii="Arial" w:hAnsi="Arial" w:cs="Arial"/>
          <w:bCs/>
          <w:sz w:val="24"/>
          <w:szCs w:val="24"/>
        </w:rPr>
        <w:t>Internal</w:t>
      </w:r>
      <w:r w:rsidRPr="00927657">
        <w:rPr>
          <w:rFonts w:ascii="Arial" w:hAnsi="Arial" w:cs="Arial"/>
          <w:bCs/>
          <w:sz w:val="24"/>
          <w:szCs w:val="24"/>
        </w:rPr>
        <w:t xml:space="preserve"> correspondence sent from Peter Allen to the MGG group on 9 October requesting an email vote to put the motions from the last meeting on hold.</w:t>
      </w:r>
    </w:p>
    <w:p w14:paraId="6AB09556" w14:textId="77777777" w:rsidR="002E2C24" w:rsidRDefault="002E2C24" w:rsidP="00D46FFD">
      <w:pPr>
        <w:spacing w:after="0"/>
        <w:rPr>
          <w:rFonts w:ascii="Arial" w:hAnsi="Arial" w:cs="Arial"/>
          <w:b/>
          <w:sz w:val="28"/>
          <w:szCs w:val="28"/>
        </w:rPr>
      </w:pPr>
    </w:p>
    <w:p w14:paraId="135E050C" w14:textId="590BD8B0" w:rsidR="002E2C24" w:rsidRDefault="002E2C24" w:rsidP="00D46FFD">
      <w:pPr>
        <w:spacing w:after="0"/>
        <w:rPr>
          <w:rFonts w:ascii="Arial" w:hAnsi="Arial" w:cs="Arial"/>
          <w:b/>
          <w:sz w:val="28"/>
          <w:szCs w:val="28"/>
        </w:rPr>
      </w:pPr>
      <w:r>
        <w:rPr>
          <w:rFonts w:ascii="Arial" w:hAnsi="Arial" w:cs="Arial"/>
          <w:b/>
          <w:sz w:val="28"/>
          <w:szCs w:val="28"/>
        </w:rPr>
        <w:t xml:space="preserve">Discussion: Improvement Strategy for Mana Whenua Engagement </w:t>
      </w:r>
    </w:p>
    <w:p w14:paraId="3684AEA2" w14:textId="77777777" w:rsidR="00D46FFD" w:rsidRDefault="00D46FFD" w:rsidP="00D46FFD">
      <w:pPr>
        <w:spacing w:after="0"/>
        <w:rPr>
          <w:rFonts w:ascii="Arial" w:hAnsi="Arial" w:cs="Arial"/>
          <w:b/>
          <w:sz w:val="28"/>
          <w:szCs w:val="28"/>
        </w:rPr>
      </w:pPr>
    </w:p>
    <w:p w14:paraId="18F45A0E" w14:textId="77777777" w:rsidR="002E2C24" w:rsidRPr="00C63BC5" w:rsidRDefault="002E2C24" w:rsidP="00D46FFD">
      <w:pPr>
        <w:spacing w:after="0"/>
        <w:rPr>
          <w:rFonts w:ascii="Arial" w:hAnsi="Arial" w:cs="Arial"/>
          <w:bCs/>
          <w:sz w:val="24"/>
          <w:szCs w:val="24"/>
        </w:rPr>
      </w:pPr>
      <w:r w:rsidRPr="00C63BC5">
        <w:rPr>
          <w:rFonts w:ascii="Arial" w:hAnsi="Arial" w:cs="Arial"/>
          <w:bCs/>
          <w:sz w:val="24"/>
          <w:szCs w:val="24"/>
        </w:rPr>
        <w:t>Deferred until the November meeting.</w:t>
      </w:r>
    </w:p>
    <w:p w14:paraId="712F8381" w14:textId="726B5B39" w:rsidR="002E2C24" w:rsidRPr="00C63BC5" w:rsidRDefault="002E2C24" w:rsidP="00D46FFD">
      <w:pPr>
        <w:spacing w:after="0"/>
        <w:rPr>
          <w:rFonts w:ascii="Arial" w:hAnsi="Arial" w:cs="Arial"/>
          <w:bCs/>
          <w:sz w:val="24"/>
          <w:szCs w:val="24"/>
        </w:rPr>
      </w:pPr>
      <w:r w:rsidRPr="00C63BC5">
        <w:rPr>
          <w:rFonts w:ascii="Arial" w:hAnsi="Arial" w:cs="Arial"/>
          <w:bCs/>
          <w:sz w:val="24"/>
          <w:szCs w:val="24"/>
        </w:rPr>
        <w:br/>
      </w:r>
    </w:p>
    <w:p w14:paraId="39FC8D5B" w14:textId="377C2210" w:rsidR="002E2C24" w:rsidRPr="002E2C24" w:rsidRDefault="002E2C24" w:rsidP="00D46FFD">
      <w:pPr>
        <w:spacing w:after="0"/>
        <w:rPr>
          <w:rFonts w:ascii="Arial" w:hAnsi="Arial" w:cs="Arial"/>
          <w:sz w:val="28"/>
          <w:szCs w:val="28"/>
        </w:rPr>
      </w:pPr>
    </w:p>
    <w:p w14:paraId="43C98490" w14:textId="77777777" w:rsidR="005B428E" w:rsidRPr="002E2C24" w:rsidRDefault="005B428E" w:rsidP="00D46FFD">
      <w:pPr>
        <w:spacing w:after="0"/>
        <w:rPr>
          <w:rFonts w:ascii="Arial" w:hAnsi="Arial" w:cs="Arial"/>
          <w:color w:val="7030A0"/>
          <w:sz w:val="24"/>
          <w:szCs w:val="24"/>
        </w:rPr>
      </w:pPr>
    </w:p>
    <w:p w14:paraId="42EB3316" w14:textId="1B2C4D67" w:rsidR="0074401C" w:rsidRDefault="0074401C" w:rsidP="00D46FFD">
      <w:pPr>
        <w:pStyle w:val="Heading1"/>
        <w:spacing w:before="0"/>
        <w:jc w:val="both"/>
        <w:rPr>
          <w:rFonts w:ascii="Arial" w:hAnsi="Arial" w:cs="Arial"/>
          <w:b/>
          <w:color w:val="auto"/>
          <w:sz w:val="28"/>
        </w:rPr>
      </w:pPr>
      <w:r w:rsidRPr="002E2C24">
        <w:rPr>
          <w:rFonts w:ascii="Arial" w:hAnsi="Arial" w:cs="Arial"/>
          <w:b/>
          <w:color w:val="auto"/>
          <w:sz w:val="28"/>
        </w:rPr>
        <w:t xml:space="preserve">Practical matters  </w:t>
      </w:r>
    </w:p>
    <w:p w14:paraId="0DA22603" w14:textId="77777777" w:rsidR="00D46FFD" w:rsidRPr="00D46FFD" w:rsidRDefault="00D46FFD" w:rsidP="00D46FFD"/>
    <w:p w14:paraId="54139FDE" w14:textId="6A55636F" w:rsidR="0074401C" w:rsidRPr="002E2C24" w:rsidRDefault="0074401C" w:rsidP="00D46FFD">
      <w:pPr>
        <w:pStyle w:val="Heading1"/>
        <w:spacing w:before="0"/>
        <w:jc w:val="both"/>
        <w:rPr>
          <w:rFonts w:ascii="Arial" w:hAnsi="Arial" w:cs="Arial"/>
          <w:color w:val="auto"/>
          <w:sz w:val="24"/>
        </w:rPr>
      </w:pPr>
      <w:r w:rsidRPr="002E2C24">
        <w:rPr>
          <w:rFonts w:ascii="Arial" w:hAnsi="Arial" w:cs="Arial"/>
          <w:b/>
          <w:color w:val="auto"/>
          <w:sz w:val="24"/>
        </w:rPr>
        <w:t xml:space="preserve">Date of next meeting: </w:t>
      </w:r>
      <w:r w:rsidRPr="002E2C24">
        <w:rPr>
          <w:rFonts w:ascii="Arial" w:hAnsi="Arial" w:cs="Arial"/>
          <w:color w:val="auto"/>
          <w:sz w:val="24"/>
        </w:rPr>
        <w:t xml:space="preserve"> Thursday </w:t>
      </w:r>
      <w:r w:rsidR="002E2C24">
        <w:rPr>
          <w:rFonts w:ascii="Arial" w:hAnsi="Arial" w:cs="Arial"/>
          <w:color w:val="auto"/>
          <w:sz w:val="24"/>
        </w:rPr>
        <w:t>19 November</w:t>
      </w:r>
      <w:r w:rsidRPr="002E2C24">
        <w:rPr>
          <w:rFonts w:ascii="Arial" w:hAnsi="Arial" w:cs="Arial"/>
          <w:color w:val="auto"/>
          <w:sz w:val="24"/>
        </w:rPr>
        <w:t xml:space="preserve"> 2020 at the </w:t>
      </w:r>
      <w:r w:rsidR="002E2C24">
        <w:rPr>
          <w:rFonts w:ascii="Arial" w:hAnsi="Arial" w:cs="Arial"/>
          <w:color w:val="auto"/>
          <w:sz w:val="24"/>
        </w:rPr>
        <w:t>PSA Building, 198 Cuba Street, Palmerston North</w:t>
      </w:r>
    </w:p>
    <w:p w14:paraId="0FE8EF6D" w14:textId="77777777" w:rsidR="0074401C" w:rsidRPr="002E2C24" w:rsidRDefault="0074401C" w:rsidP="00D46FFD">
      <w:pPr>
        <w:pStyle w:val="BodyText"/>
        <w:spacing w:after="0" w:line="276" w:lineRule="auto"/>
        <w:ind w:left="0" w:firstLine="0"/>
        <w:rPr>
          <w:rFonts w:cs="Arial"/>
          <w:b/>
          <w:bCs/>
          <w:sz w:val="24"/>
          <w:szCs w:val="24"/>
        </w:rPr>
      </w:pPr>
    </w:p>
    <w:p w14:paraId="7635F206" w14:textId="77777777" w:rsidR="0074401C" w:rsidRPr="002E2C24" w:rsidRDefault="0074401C" w:rsidP="00D46FFD">
      <w:pPr>
        <w:pStyle w:val="BodyText"/>
        <w:spacing w:after="0" w:line="276" w:lineRule="auto"/>
        <w:ind w:left="0" w:firstLine="0"/>
        <w:rPr>
          <w:rFonts w:cs="Arial"/>
          <w:b/>
          <w:bCs/>
          <w:sz w:val="24"/>
          <w:szCs w:val="24"/>
        </w:rPr>
      </w:pPr>
      <w:r w:rsidRPr="002E2C24">
        <w:rPr>
          <w:rFonts w:cs="Arial"/>
          <w:b/>
          <w:bCs/>
          <w:sz w:val="24"/>
          <w:szCs w:val="24"/>
        </w:rPr>
        <w:t>The meeting closed at 3.00pm</w:t>
      </w:r>
    </w:p>
    <w:p w14:paraId="0E92D0AF" w14:textId="77777777" w:rsidR="0074401C" w:rsidRPr="002E2C24" w:rsidRDefault="0074401C" w:rsidP="00D46FFD">
      <w:pPr>
        <w:spacing w:after="0"/>
        <w:jc w:val="both"/>
        <w:rPr>
          <w:rFonts w:ascii="Arial" w:hAnsi="Arial" w:cs="Arial"/>
          <w:b/>
          <w:sz w:val="24"/>
          <w:szCs w:val="24"/>
        </w:rPr>
      </w:pPr>
    </w:p>
    <w:p w14:paraId="315C90D5" w14:textId="77777777" w:rsidR="0074401C" w:rsidRPr="002E2C24" w:rsidRDefault="0074401C" w:rsidP="00D46FFD">
      <w:pPr>
        <w:spacing w:after="0"/>
        <w:jc w:val="both"/>
        <w:rPr>
          <w:rFonts w:ascii="Arial" w:hAnsi="Arial" w:cs="Arial"/>
          <w:sz w:val="24"/>
          <w:szCs w:val="24"/>
        </w:rPr>
      </w:pPr>
      <w:r w:rsidRPr="002E2C24">
        <w:rPr>
          <w:rFonts w:ascii="Arial" w:hAnsi="Arial" w:cs="Arial"/>
          <w:b/>
          <w:sz w:val="24"/>
          <w:szCs w:val="24"/>
        </w:rPr>
        <w:t xml:space="preserve">I confirmed </w:t>
      </w:r>
      <w:r w:rsidRPr="002E2C24">
        <w:rPr>
          <w:rFonts w:ascii="Arial" w:hAnsi="Arial" w:cs="Arial"/>
          <w:sz w:val="24"/>
          <w:szCs w:val="24"/>
        </w:rPr>
        <w:t>that these minutes constitute a true and correct record of the proceedings of the meeting</w:t>
      </w:r>
    </w:p>
    <w:p w14:paraId="472D0B41" w14:textId="77777777" w:rsidR="0074401C" w:rsidRPr="002E2C24" w:rsidRDefault="0074401C" w:rsidP="00D46FFD">
      <w:pPr>
        <w:spacing w:after="0"/>
        <w:jc w:val="both"/>
        <w:rPr>
          <w:rFonts w:ascii="Arial" w:hAnsi="Arial" w:cs="Arial"/>
          <w:sz w:val="24"/>
          <w:szCs w:val="24"/>
        </w:rPr>
      </w:pPr>
    </w:p>
    <w:p w14:paraId="26158838" w14:textId="19DFD852" w:rsidR="0074401C" w:rsidRPr="002E2C24" w:rsidRDefault="0074401C" w:rsidP="00D46FFD">
      <w:pPr>
        <w:spacing w:after="0"/>
        <w:jc w:val="both"/>
        <w:rPr>
          <w:rFonts w:ascii="Arial" w:hAnsi="Arial" w:cs="Arial"/>
          <w:sz w:val="24"/>
          <w:szCs w:val="24"/>
        </w:rPr>
      </w:pPr>
      <w:r w:rsidRPr="002E2C24">
        <w:rPr>
          <w:rFonts w:ascii="Arial" w:hAnsi="Arial" w:cs="Arial"/>
          <w:sz w:val="24"/>
          <w:szCs w:val="24"/>
        </w:rPr>
        <w:t xml:space="preserve">DATED this </w:t>
      </w:r>
      <w:r w:rsidR="002E2C24">
        <w:rPr>
          <w:rFonts w:ascii="Arial" w:hAnsi="Arial" w:cs="Arial"/>
          <w:sz w:val="24"/>
          <w:szCs w:val="24"/>
        </w:rPr>
        <w:t>17 December</w:t>
      </w:r>
      <w:r w:rsidRPr="002E2C24">
        <w:rPr>
          <w:rFonts w:ascii="Arial" w:hAnsi="Arial" w:cs="Arial"/>
          <w:sz w:val="24"/>
          <w:szCs w:val="24"/>
        </w:rPr>
        <w:t xml:space="preserve"> 2020</w:t>
      </w:r>
    </w:p>
    <w:p w14:paraId="711C4556" w14:textId="0DF6F4AA" w:rsidR="0074401C" w:rsidRPr="00F813E1" w:rsidRDefault="00F813E1" w:rsidP="00D46FFD">
      <w:pPr>
        <w:spacing w:after="0"/>
        <w:rPr>
          <w:rFonts w:ascii="Arial" w:hAnsi="Arial" w:cs="Arial"/>
          <w:color w:val="7030A0"/>
          <w:sz w:val="24"/>
          <w:szCs w:val="24"/>
        </w:rPr>
      </w:pPr>
      <w:r>
        <w:rPr>
          <w:rFonts w:ascii="Arial" w:hAnsi="Arial" w:cs="Arial"/>
          <w:b/>
          <w:noProof/>
          <w:sz w:val="24"/>
          <w:szCs w:val="24"/>
        </w:rPr>
        <w:drawing>
          <wp:inline distT="0" distB="0" distL="0" distR="0" wp14:anchorId="0C2E9FE4" wp14:editId="73B8A74C">
            <wp:extent cx="1438275" cy="105963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718" cy="1084275"/>
                    </a:xfrm>
                    <a:prstGeom prst="rect">
                      <a:avLst/>
                    </a:prstGeom>
                    <a:noFill/>
                  </pic:spPr>
                </pic:pic>
              </a:graphicData>
            </a:graphic>
          </wp:inline>
        </w:drawing>
      </w:r>
    </w:p>
    <w:p w14:paraId="649CF74A" w14:textId="77777777" w:rsidR="0074401C" w:rsidRDefault="0074401C" w:rsidP="00D46FFD">
      <w:pPr>
        <w:spacing w:after="0"/>
        <w:rPr>
          <w:rFonts w:ascii="Arial" w:hAnsi="Arial" w:cs="Arial"/>
          <w:sz w:val="24"/>
          <w:szCs w:val="24"/>
        </w:rPr>
      </w:pPr>
      <w:r w:rsidRPr="00E84F53">
        <w:rPr>
          <w:rFonts w:ascii="Arial" w:hAnsi="Arial" w:cs="Arial"/>
          <w:b/>
          <w:sz w:val="24"/>
          <w:szCs w:val="24"/>
        </w:rPr>
        <w:t>Peter Allen</w:t>
      </w:r>
      <w:bookmarkStart w:id="0" w:name="_GoBack"/>
      <w:bookmarkEnd w:id="0"/>
    </w:p>
    <w:p w14:paraId="74C7C63E" w14:textId="77777777" w:rsidR="0074401C" w:rsidRPr="00550875" w:rsidRDefault="0074401C" w:rsidP="00D46FFD">
      <w:pPr>
        <w:spacing w:after="0"/>
        <w:rPr>
          <w:rFonts w:ascii="Arial" w:hAnsi="Arial" w:cs="Arial"/>
          <w:sz w:val="24"/>
          <w:szCs w:val="24"/>
        </w:rPr>
      </w:pPr>
      <w:r>
        <w:rPr>
          <w:rFonts w:ascii="Arial" w:hAnsi="Arial" w:cs="Arial"/>
          <w:b/>
          <w:sz w:val="24"/>
          <w:szCs w:val="24"/>
        </w:rPr>
        <w:t xml:space="preserve">Chair, </w:t>
      </w:r>
      <w:r w:rsidRPr="00133955">
        <w:rPr>
          <w:rFonts w:ascii="Arial" w:hAnsi="Arial" w:cs="Arial"/>
          <w:b/>
          <w:sz w:val="24"/>
          <w:szCs w:val="24"/>
        </w:rPr>
        <w:t>MidCentral</w:t>
      </w:r>
      <w:r w:rsidRPr="00E84F53">
        <w:rPr>
          <w:rFonts w:ascii="Arial" w:hAnsi="Arial" w:cs="Arial"/>
          <w:b/>
          <w:sz w:val="24"/>
          <w:szCs w:val="24"/>
        </w:rPr>
        <w:t xml:space="preserve"> Governance Group</w:t>
      </w:r>
    </w:p>
    <w:p w14:paraId="62D128CC" w14:textId="2A27EC39" w:rsidR="00BE1294" w:rsidRDefault="00BE1294" w:rsidP="00D46FFD">
      <w:pPr>
        <w:spacing w:after="0"/>
        <w:rPr>
          <w:rFonts w:ascii="Arial" w:hAnsi="Arial" w:cs="Arial"/>
          <w:sz w:val="24"/>
          <w:szCs w:val="24"/>
        </w:rPr>
      </w:pPr>
    </w:p>
    <w:p w14:paraId="589DFE27" w14:textId="77777777" w:rsidR="00A22596" w:rsidRPr="00BE1294" w:rsidRDefault="00A22596" w:rsidP="00D46FFD">
      <w:pPr>
        <w:spacing w:after="0"/>
        <w:rPr>
          <w:rFonts w:ascii="Arial" w:hAnsi="Arial" w:cs="Arial"/>
          <w:sz w:val="24"/>
          <w:szCs w:val="24"/>
        </w:rPr>
      </w:pPr>
    </w:p>
    <w:sectPr w:rsidR="00A22596" w:rsidRPr="00BE1294" w:rsidSect="00A544D6">
      <w:headerReference w:type="even" r:id="rId9"/>
      <w:headerReference w:type="default" r:id="rId10"/>
      <w:footerReference w:type="even" r:id="rId11"/>
      <w:footerReference w:type="default" r:id="rId12"/>
      <w:headerReference w:type="first" r:id="rId13"/>
      <w:footerReference w:type="first" r:id="rId14"/>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757F1" w14:textId="77777777" w:rsidR="00431AA3" w:rsidRDefault="00431AA3" w:rsidP="00431AA3">
      <w:pPr>
        <w:spacing w:after="0" w:line="240" w:lineRule="auto"/>
      </w:pPr>
      <w:r>
        <w:separator/>
      </w:r>
    </w:p>
  </w:endnote>
  <w:endnote w:type="continuationSeparator" w:id="0">
    <w:p w14:paraId="623872B4" w14:textId="77777777" w:rsidR="00431AA3" w:rsidRDefault="00431AA3" w:rsidP="0043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B2D4" w14:textId="77777777" w:rsidR="0074401C" w:rsidRDefault="00744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593268"/>
      <w:docPartObj>
        <w:docPartGallery w:val="Page Numbers (Bottom of Page)"/>
        <w:docPartUnique/>
      </w:docPartObj>
    </w:sdtPr>
    <w:sdtEndPr>
      <w:rPr>
        <w:noProof/>
      </w:rPr>
    </w:sdtEndPr>
    <w:sdtContent>
      <w:p w14:paraId="67A438BB" w14:textId="7184C028" w:rsidR="00431AA3" w:rsidRDefault="00431A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E54020" w14:textId="00C02B29" w:rsidR="00431AA3" w:rsidRPr="00431AA3" w:rsidRDefault="002E2C24">
    <w:pPr>
      <w:pStyle w:val="Footer"/>
      <w:rPr>
        <w:color w:val="C4BCC6" w:themeColor="accent6" w:themeTint="99"/>
      </w:rPr>
    </w:pPr>
    <w:r>
      <w:rPr>
        <w:color w:val="C4BCC6" w:themeColor="accent6" w:themeTint="99"/>
      </w:rPr>
      <w:t>22.10.20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62B2" w14:textId="77777777" w:rsidR="0074401C" w:rsidRDefault="00744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57F0A" w14:textId="77777777" w:rsidR="00431AA3" w:rsidRDefault="00431AA3" w:rsidP="00431AA3">
      <w:pPr>
        <w:spacing w:after="0" w:line="240" w:lineRule="auto"/>
      </w:pPr>
      <w:r>
        <w:separator/>
      </w:r>
    </w:p>
  </w:footnote>
  <w:footnote w:type="continuationSeparator" w:id="0">
    <w:p w14:paraId="63C753FD" w14:textId="77777777" w:rsidR="00431AA3" w:rsidRDefault="00431AA3" w:rsidP="00431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C310" w14:textId="77777777" w:rsidR="0074401C" w:rsidRDefault="00744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6AAF5" w14:textId="49969CCC" w:rsidR="0074401C" w:rsidRDefault="00744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F3A3" w14:textId="77777777" w:rsidR="0074401C" w:rsidRDefault="00744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F83"/>
    <w:multiLevelType w:val="hybridMultilevel"/>
    <w:tmpl w:val="F5EC2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142CBE"/>
    <w:multiLevelType w:val="hybridMultilevel"/>
    <w:tmpl w:val="5AFE3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C33FC9"/>
    <w:multiLevelType w:val="hybridMultilevel"/>
    <w:tmpl w:val="9342B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A51417"/>
    <w:multiLevelType w:val="hybridMultilevel"/>
    <w:tmpl w:val="F97004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2AB64E52"/>
    <w:multiLevelType w:val="hybridMultilevel"/>
    <w:tmpl w:val="DC94D46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2D9558B5"/>
    <w:multiLevelType w:val="hybridMultilevel"/>
    <w:tmpl w:val="E62E0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47F2EA8"/>
    <w:multiLevelType w:val="hybridMultilevel"/>
    <w:tmpl w:val="1DD242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365C2ABC"/>
    <w:multiLevelType w:val="hybridMultilevel"/>
    <w:tmpl w:val="62B4E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BFD1A0D"/>
    <w:multiLevelType w:val="hybridMultilevel"/>
    <w:tmpl w:val="41CEE70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15:restartNumberingAfterBreak="0">
    <w:nsid w:val="406B0A0C"/>
    <w:multiLevelType w:val="hybridMultilevel"/>
    <w:tmpl w:val="1BC8333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47CA61C4"/>
    <w:multiLevelType w:val="hybridMultilevel"/>
    <w:tmpl w:val="E05EFA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9A30EBD"/>
    <w:multiLevelType w:val="hybridMultilevel"/>
    <w:tmpl w:val="4CEE9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BD57CF"/>
    <w:multiLevelType w:val="hybridMultilevel"/>
    <w:tmpl w:val="76AE7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A270D1C"/>
    <w:multiLevelType w:val="hybridMultilevel"/>
    <w:tmpl w:val="3D706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2"/>
  </w:num>
  <w:num w:numId="5">
    <w:abstractNumId w:val="6"/>
  </w:num>
  <w:num w:numId="6">
    <w:abstractNumId w:val="12"/>
  </w:num>
  <w:num w:numId="7">
    <w:abstractNumId w:val="11"/>
  </w:num>
  <w:num w:numId="8">
    <w:abstractNumId w:val="9"/>
  </w:num>
  <w:num w:numId="9">
    <w:abstractNumId w:val="4"/>
  </w:num>
  <w:num w:numId="10">
    <w:abstractNumId w:val="0"/>
  </w:num>
  <w:num w:numId="11">
    <w:abstractNumId w:val="7"/>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82"/>
    <w:rsid w:val="000205D6"/>
    <w:rsid w:val="00062943"/>
    <w:rsid w:val="000E4D57"/>
    <w:rsid w:val="001502A5"/>
    <w:rsid w:val="00155DFF"/>
    <w:rsid w:val="00243C86"/>
    <w:rsid w:val="002836B2"/>
    <w:rsid w:val="002E2C24"/>
    <w:rsid w:val="00354EF8"/>
    <w:rsid w:val="0037599D"/>
    <w:rsid w:val="003A0F21"/>
    <w:rsid w:val="00431AA3"/>
    <w:rsid w:val="004A3A00"/>
    <w:rsid w:val="00577925"/>
    <w:rsid w:val="005B428E"/>
    <w:rsid w:val="005F01B1"/>
    <w:rsid w:val="006D17CD"/>
    <w:rsid w:val="006E6DB1"/>
    <w:rsid w:val="00742BAC"/>
    <w:rsid w:val="0074401C"/>
    <w:rsid w:val="00757974"/>
    <w:rsid w:val="008B1753"/>
    <w:rsid w:val="00981AA4"/>
    <w:rsid w:val="009C2B82"/>
    <w:rsid w:val="00A22596"/>
    <w:rsid w:val="00A544D6"/>
    <w:rsid w:val="00A70352"/>
    <w:rsid w:val="00AA5166"/>
    <w:rsid w:val="00AE1078"/>
    <w:rsid w:val="00BC322E"/>
    <w:rsid w:val="00BD08D7"/>
    <w:rsid w:val="00BD3952"/>
    <w:rsid w:val="00BE1294"/>
    <w:rsid w:val="00C229DB"/>
    <w:rsid w:val="00C949C1"/>
    <w:rsid w:val="00D46FFD"/>
    <w:rsid w:val="00D61E63"/>
    <w:rsid w:val="00DA61EB"/>
    <w:rsid w:val="00E825A7"/>
    <w:rsid w:val="00F813E1"/>
    <w:rsid w:val="00FC34C6"/>
    <w:rsid w:val="00FF4A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550EEE"/>
  <w15:chartTrackingRefBased/>
  <w15:docId w15:val="{A229E113-5918-4595-AEA2-7235812A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sz w:val="18"/>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AC"/>
    <w:pPr>
      <w:spacing w:after="200" w:line="276" w:lineRule="auto"/>
    </w:pPr>
  </w:style>
  <w:style w:type="paragraph" w:styleId="Heading1">
    <w:name w:val="heading 1"/>
    <w:aliases w:val="Moh Para 1,h1,Section Heading,Part,(Chapter Nbr),level 1,Level 1 Head,H1,Spec,No numbers,heading1,heading 1,Level 1,contents,h1 chapter heading,proj,proj1,proj5,proj6,proj7,proj8,proj9,proj10,proj11,proj12,proj13,proj14,proj15,proj51,proj61"/>
    <w:basedOn w:val="Normal"/>
    <w:next w:val="Normal"/>
    <w:link w:val="Heading1Char"/>
    <w:qFormat/>
    <w:rsid w:val="00742BAC"/>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h Para 1 Char,h1 Char,Section Heading Char,Part Char,(Chapter Nbr) Char,level 1 Char,Level 1 Head Char,H1 Char,Spec Char,No numbers Char,heading1 Char,heading 1 Char,Level 1 Char,contents Char,h1 chapter heading Char,proj Char"/>
    <w:basedOn w:val="DefaultParagraphFont"/>
    <w:link w:val="Heading1"/>
    <w:rsid w:val="00742BAC"/>
    <w:rPr>
      <w:rFonts w:asciiTheme="majorHAnsi" w:eastAsiaTheme="majorEastAsia" w:hAnsiTheme="majorHAnsi" w:cstheme="majorBidi"/>
      <w:color w:val="374C80" w:themeColor="accent1" w:themeShade="BF"/>
      <w:sz w:val="32"/>
      <w:szCs w:val="32"/>
    </w:rPr>
  </w:style>
  <w:style w:type="paragraph" w:styleId="Title">
    <w:name w:val="Title"/>
    <w:basedOn w:val="Normal"/>
    <w:next w:val="Normal"/>
    <w:link w:val="TitleChar"/>
    <w:qFormat/>
    <w:rsid w:val="00742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2BAC"/>
    <w:rPr>
      <w:rFonts w:asciiTheme="majorHAnsi" w:eastAsiaTheme="majorEastAsia" w:hAnsiTheme="majorHAnsi" w:cstheme="majorBidi"/>
      <w:spacing w:val="-10"/>
      <w:kern w:val="28"/>
      <w:sz w:val="56"/>
      <w:szCs w:val="56"/>
    </w:rPr>
  </w:style>
  <w:style w:type="character" w:styleId="Strong">
    <w:name w:val="Strong"/>
    <w:basedOn w:val="DefaultParagraphFont"/>
    <w:qFormat/>
    <w:rsid w:val="00742BAC"/>
    <w:rPr>
      <w:b/>
      <w:bCs/>
    </w:rPr>
  </w:style>
  <w:style w:type="paragraph" w:styleId="ListParagraph">
    <w:name w:val="List Paragraph"/>
    <w:basedOn w:val="Normal"/>
    <w:uiPriority w:val="99"/>
    <w:qFormat/>
    <w:rsid w:val="00742BAC"/>
    <w:pPr>
      <w:spacing w:after="0" w:line="240" w:lineRule="auto"/>
      <w:ind w:left="720"/>
    </w:pPr>
    <w:rPr>
      <w:rFonts w:eastAsia="Times New Roman"/>
    </w:rPr>
  </w:style>
  <w:style w:type="table" w:styleId="TableGrid">
    <w:name w:val="Table Grid"/>
    <w:basedOn w:val="TableNormal"/>
    <w:uiPriority w:val="39"/>
    <w:rsid w:val="009C2B82"/>
    <w:rPr>
      <w:rFonts w:asciiTheme="minorHAnsi" w:eastAsiaTheme="minorHAnsi" w:hAnsiTheme="minorHAnsi" w:cstheme="minorBid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AA3"/>
  </w:style>
  <w:style w:type="paragraph" w:styleId="Footer">
    <w:name w:val="footer"/>
    <w:basedOn w:val="Normal"/>
    <w:link w:val="FooterChar"/>
    <w:uiPriority w:val="99"/>
    <w:unhideWhenUsed/>
    <w:rsid w:val="00431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AA3"/>
  </w:style>
  <w:style w:type="paragraph" w:styleId="BodyText">
    <w:name w:val="Body Text"/>
    <w:basedOn w:val="Normal"/>
    <w:link w:val="BodyTextChar"/>
    <w:rsid w:val="0074401C"/>
    <w:pPr>
      <w:spacing w:after="120" w:line="240" w:lineRule="auto"/>
      <w:ind w:left="7236" w:hanging="714"/>
      <w:jc w:val="both"/>
    </w:pPr>
    <w:rPr>
      <w:rFonts w:ascii="Arial" w:eastAsia="Times New Roman" w:hAnsi="Arial"/>
      <w:sz w:val="22"/>
      <w:szCs w:val="20"/>
    </w:rPr>
  </w:style>
  <w:style w:type="character" w:customStyle="1" w:styleId="BodyTextChar">
    <w:name w:val="Body Text Char"/>
    <w:basedOn w:val="DefaultParagraphFont"/>
    <w:link w:val="BodyText"/>
    <w:rsid w:val="0074401C"/>
    <w:rPr>
      <w:rFonts w:ascii="Arial" w:eastAsia="Times New Roman"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466">
      <w:bodyDiv w:val="1"/>
      <w:marLeft w:val="0"/>
      <w:marRight w:val="0"/>
      <w:marTop w:val="0"/>
      <w:marBottom w:val="0"/>
      <w:divBdr>
        <w:top w:val="none" w:sz="0" w:space="0" w:color="auto"/>
        <w:left w:val="none" w:sz="0" w:space="0" w:color="auto"/>
        <w:bottom w:val="none" w:sz="0" w:space="0" w:color="auto"/>
        <w:right w:val="none" w:sz="0" w:space="0" w:color="auto"/>
      </w:divBdr>
    </w:div>
    <w:div w:id="195507217">
      <w:bodyDiv w:val="1"/>
      <w:marLeft w:val="0"/>
      <w:marRight w:val="0"/>
      <w:marTop w:val="0"/>
      <w:marBottom w:val="0"/>
      <w:divBdr>
        <w:top w:val="none" w:sz="0" w:space="0" w:color="auto"/>
        <w:left w:val="none" w:sz="0" w:space="0" w:color="auto"/>
        <w:bottom w:val="none" w:sz="0" w:space="0" w:color="auto"/>
        <w:right w:val="none" w:sz="0" w:space="0" w:color="auto"/>
      </w:divBdr>
    </w:div>
    <w:div w:id="201481722">
      <w:bodyDiv w:val="1"/>
      <w:marLeft w:val="0"/>
      <w:marRight w:val="0"/>
      <w:marTop w:val="0"/>
      <w:marBottom w:val="0"/>
      <w:divBdr>
        <w:top w:val="none" w:sz="0" w:space="0" w:color="auto"/>
        <w:left w:val="none" w:sz="0" w:space="0" w:color="auto"/>
        <w:bottom w:val="none" w:sz="0" w:space="0" w:color="auto"/>
        <w:right w:val="none" w:sz="0" w:space="0" w:color="auto"/>
      </w:divBdr>
    </w:div>
    <w:div w:id="337082088">
      <w:bodyDiv w:val="1"/>
      <w:marLeft w:val="0"/>
      <w:marRight w:val="0"/>
      <w:marTop w:val="0"/>
      <w:marBottom w:val="0"/>
      <w:divBdr>
        <w:top w:val="none" w:sz="0" w:space="0" w:color="auto"/>
        <w:left w:val="none" w:sz="0" w:space="0" w:color="auto"/>
        <w:bottom w:val="none" w:sz="0" w:space="0" w:color="auto"/>
        <w:right w:val="none" w:sz="0" w:space="0" w:color="auto"/>
      </w:divBdr>
    </w:div>
    <w:div w:id="659430594">
      <w:bodyDiv w:val="1"/>
      <w:marLeft w:val="0"/>
      <w:marRight w:val="0"/>
      <w:marTop w:val="0"/>
      <w:marBottom w:val="0"/>
      <w:divBdr>
        <w:top w:val="none" w:sz="0" w:space="0" w:color="auto"/>
        <w:left w:val="none" w:sz="0" w:space="0" w:color="auto"/>
        <w:bottom w:val="none" w:sz="0" w:space="0" w:color="auto"/>
        <w:right w:val="none" w:sz="0" w:space="0" w:color="auto"/>
      </w:divBdr>
    </w:div>
    <w:div w:id="667443157">
      <w:bodyDiv w:val="1"/>
      <w:marLeft w:val="0"/>
      <w:marRight w:val="0"/>
      <w:marTop w:val="0"/>
      <w:marBottom w:val="0"/>
      <w:divBdr>
        <w:top w:val="none" w:sz="0" w:space="0" w:color="auto"/>
        <w:left w:val="none" w:sz="0" w:space="0" w:color="auto"/>
        <w:bottom w:val="none" w:sz="0" w:space="0" w:color="auto"/>
        <w:right w:val="none" w:sz="0" w:space="0" w:color="auto"/>
      </w:divBdr>
    </w:div>
    <w:div w:id="1547645183">
      <w:bodyDiv w:val="1"/>
      <w:marLeft w:val="0"/>
      <w:marRight w:val="0"/>
      <w:marTop w:val="0"/>
      <w:marBottom w:val="0"/>
      <w:divBdr>
        <w:top w:val="none" w:sz="0" w:space="0" w:color="auto"/>
        <w:left w:val="none" w:sz="0" w:space="0" w:color="auto"/>
        <w:bottom w:val="none" w:sz="0" w:space="0" w:color="auto"/>
        <w:right w:val="none" w:sz="0" w:space="0" w:color="auto"/>
      </w:divBdr>
    </w:div>
    <w:div w:id="1668744836">
      <w:bodyDiv w:val="1"/>
      <w:marLeft w:val="0"/>
      <w:marRight w:val="0"/>
      <w:marTop w:val="0"/>
      <w:marBottom w:val="0"/>
      <w:divBdr>
        <w:top w:val="none" w:sz="0" w:space="0" w:color="auto"/>
        <w:left w:val="none" w:sz="0" w:space="0" w:color="auto"/>
        <w:bottom w:val="none" w:sz="0" w:space="0" w:color="auto"/>
        <w:right w:val="none" w:sz="0" w:space="0" w:color="auto"/>
      </w:divBdr>
    </w:div>
    <w:div w:id="17024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4</Pages>
  <Words>834</Words>
  <Characters>4754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Karakia</vt:lpstr>
      <vt:lpstr>Practical matters  </vt:lpstr>
      <vt:lpstr>Date of next meeting:  Thursday 19 November 2020 at the PSA Building, 198 Cuba S</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13</cp:revision>
  <cp:lastPrinted>2020-11-19T20:22:00Z</cp:lastPrinted>
  <dcterms:created xsi:type="dcterms:W3CDTF">2020-10-05T19:52:00Z</dcterms:created>
  <dcterms:modified xsi:type="dcterms:W3CDTF">2020-12-23T01:48:00Z</dcterms:modified>
</cp:coreProperties>
</file>